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7DB44" w14:textId="77777777" w:rsidR="007B16B4" w:rsidRPr="00C86744" w:rsidRDefault="007B16B4" w:rsidP="00C63590">
      <w:pPr>
        <w:tabs>
          <w:tab w:val="left" w:pos="6048"/>
        </w:tabs>
        <w:autoSpaceDE w:val="0"/>
        <w:autoSpaceDN w:val="0"/>
        <w:adjustRightInd w:val="0"/>
        <w:ind w:left="-284"/>
        <w:rPr>
          <w:rFonts w:ascii="StobiSerif Regular" w:hAnsi="StobiSerif Regular"/>
          <w:b/>
          <w:i/>
          <w:color w:val="FF0000"/>
          <w:sz w:val="22"/>
          <w:szCs w:val="22"/>
        </w:rPr>
      </w:pPr>
      <w:r w:rsidRPr="00C86744">
        <w:rPr>
          <w:rFonts w:ascii="StobiSerif Regular" w:hAnsi="StobiSerif Regular"/>
          <w:noProof/>
          <w:color w:val="FF0000"/>
          <w:sz w:val="22"/>
          <w:szCs w:val="22"/>
          <w:lang w:eastAsia="mk-MK"/>
        </w:rPr>
        <mc:AlternateContent>
          <mc:Choice Requires="wps">
            <w:drawing>
              <wp:anchor distT="0" distB="0" distL="114300" distR="114300" simplePos="0" relativeHeight="251661312" behindDoc="0" locked="0" layoutInCell="1" allowOverlap="1" wp14:anchorId="0DA71F20" wp14:editId="5F61C120">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C86744">
        <w:rPr>
          <w:rFonts w:ascii="StobiSerif Regular" w:hAnsi="StobiSerif Regular"/>
          <w:noProof/>
          <w:color w:val="FF0000"/>
          <w:sz w:val="22"/>
          <w:szCs w:val="22"/>
          <w:lang w:eastAsia="mk-MK"/>
        </w:rPr>
        <w:drawing>
          <wp:anchor distT="0" distB="0" distL="114300" distR="114300" simplePos="0" relativeHeight="251659264" behindDoc="0" locked="0" layoutInCell="1" allowOverlap="1" wp14:anchorId="443AD2CC" wp14:editId="1FB5C4B6">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C86744">
        <w:rPr>
          <w:rFonts w:ascii="StobiSerif Regular" w:hAnsi="StobiSerif Regular"/>
          <w:b/>
          <w:i/>
          <w:color w:val="FF0000"/>
          <w:sz w:val="22"/>
          <w:szCs w:val="22"/>
        </w:rPr>
        <w:tab/>
      </w:r>
      <w:r w:rsidRPr="00C86744">
        <w:rPr>
          <w:rFonts w:ascii="StobiSerif Regular" w:hAnsi="StobiSerif Regular"/>
          <w:noProof/>
          <w:color w:val="FF0000"/>
          <w:sz w:val="22"/>
          <w:szCs w:val="22"/>
          <w:lang w:eastAsia="mk-MK"/>
        </w:rPr>
        <mc:AlternateContent>
          <mc:Choice Requires="wps">
            <w:drawing>
              <wp:anchor distT="0" distB="0" distL="114300" distR="114300" simplePos="0" relativeHeight="251663360" behindDoc="0" locked="0" layoutInCell="1" allowOverlap="1" wp14:anchorId="1B484379" wp14:editId="3E514C21">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4C73B544" w14:textId="77777777" w:rsidR="007B16B4" w:rsidRPr="00C86744" w:rsidRDefault="007B16B4" w:rsidP="00C63590">
      <w:pPr>
        <w:autoSpaceDE w:val="0"/>
        <w:autoSpaceDN w:val="0"/>
        <w:adjustRightInd w:val="0"/>
        <w:ind w:left="-284"/>
        <w:rPr>
          <w:rFonts w:ascii="StobiSerif Regular" w:hAnsi="StobiSerif Regular"/>
          <w:b/>
          <w:i/>
          <w:color w:val="FF0000"/>
          <w:sz w:val="22"/>
          <w:szCs w:val="22"/>
        </w:rPr>
      </w:pPr>
    </w:p>
    <w:p w14:paraId="0DFDCB52" w14:textId="77777777" w:rsidR="007B16B4" w:rsidRPr="00C86744" w:rsidRDefault="007B16B4" w:rsidP="00C63590">
      <w:pPr>
        <w:autoSpaceDE w:val="0"/>
        <w:autoSpaceDN w:val="0"/>
        <w:adjustRightInd w:val="0"/>
        <w:ind w:left="-284"/>
        <w:rPr>
          <w:rFonts w:ascii="StobiSerif Regular" w:hAnsi="StobiSerif Regular"/>
          <w:b/>
          <w:i/>
          <w:color w:val="FF0000"/>
          <w:sz w:val="22"/>
          <w:szCs w:val="22"/>
        </w:rPr>
      </w:pPr>
    </w:p>
    <w:p w14:paraId="5C6DC58E" w14:textId="77777777" w:rsidR="00167451" w:rsidRPr="00D86B78" w:rsidRDefault="00167451" w:rsidP="00C63590">
      <w:pPr>
        <w:autoSpaceDE w:val="0"/>
        <w:autoSpaceDN w:val="0"/>
        <w:adjustRightInd w:val="0"/>
        <w:ind w:left="-284"/>
        <w:rPr>
          <w:rFonts w:ascii="StobiSerif Regular" w:hAnsi="StobiSerif Regular"/>
          <w:b/>
          <w:i/>
          <w:color w:val="FFFFFF" w:themeColor="background1"/>
          <w:sz w:val="22"/>
          <w:szCs w:val="22"/>
        </w:rPr>
      </w:pPr>
      <w:r w:rsidRPr="00C86744">
        <w:rPr>
          <w:rFonts w:ascii="StobiSerif Regular" w:hAnsi="StobiSerif Regular"/>
          <w:b/>
          <w:i/>
          <w:sz w:val="22"/>
          <w:szCs w:val="22"/>
        </w:rPr>
        <w:t xml:space="preserve">Број: 02 - </w:t>
      </w:r>
      <w:r w:rsidRPr="00C86744">
        <w:rPr>
          <w:rFonts w:ascii="StobiSerif Regular" w:hAnsi="StobiSerif Regular" w:cs="Calibri"/>
          <w:b/>
          <w:i/>
          <w:sz w:val="22"/>
          <w:szCs w:val="22"/>
        </w:rPr>
        <w:t>__________</w:t>
      </w:r>
      <w:r w:rsidRPr="00C86744">
        <w:rPr>
          <w:rFonts w:ascii="StobiSerif Regular" w:hAnsi="StobiSerif Regular" w:cs="Arial"/>
          <w:b/>
          <w:i/>
          <w:sz w:val="22"/>
          <w:szCs w:val="22"/>
        </w:rPr>
        <w:t xml:space="preserve">                                                                                                </w:t>
      </w:r>
      <w:r w:rsidRPr="00D86B78">
        <w:rPr>
          <w:rFonts w:ascii="StobiSerif Regular" w:hAnsi="StobiSerif Regular" w:cs="Arial"/>
          <w:b/>
          <w:i/>
          <w:color w:val="FFFFFF" w:themeColor="background1"/>
          <w:sz w:val="22"/>
          <w:szCs w:val="22"/>
        </w:rPr>
        <w:t>П Р Е Д Л О Г</w:t>
      </w:r>
    </w:p>
    <w:p w14:paraId="7A40BE56" w14:textId="77777777" w:rsidR="00167451" w:rsidRPr="00C86744" w:rsidRDefault="00167451" w:rsidP="00C63590">
      <w:pPr>
        <w:ind w:left="-284"/>
        <w:rPr>
          <w:rFonts w:ascii="StobiSerif Regular" w:hAnsi="StobiSerif Regular"/>
          <w:b/>
          <w:i/>
          <w:sz w:val="22"/>
          <w:szCs w:val="22"/>
        </w:rPr>
      </w:pPr>
      <w:r w:rsidRPr="00C86744">
        <w:rPr>
          <w:rFonts w:ascii="StobiSerif Regular" w:hAnsi="StobiSerif Regular"/>
          <w:b/>
          <w:i/>
          <w:sz w:val="22"/>
          <w:szCs w:val="22"/>
        </w:rPr>
        <w:t>_______ 20</w:t>
      </w:r>
      <w:r w:rsidR="00752096" w:rsidRPr="00C86744">
        <w:rPr>
          <w:rFonts w:ascii="StobiSerif Regular" w:hAnsi="StobiSerif Regular"/>
          <w:b/>
          <w:i/>
          <w:sz w:val="22"/>
          <w:szCs w:val="22"/>
          <w:lang w:val="en-US"/>
        </w:rPr>
        <w:t>21</w:t>
      </w:r>
      <w:r w:rsidRPr="00C86744">
        <w:rPr>
          <w:rFonts w:ascii="StobiSerif Regular" w:hAnsi="StobiSerif Regular"/>
          <w:b/>
          <w:i/>
          <w:sz w:val="22"/>
          <w:szCs w:val="22"/>
        </w:rPr>
        <w:t xml:space="preserve"> година</w:t>
      </w:r>
      <w:r w:rsidRPr="00C86744">
        <w:rPr>
          <w:rFonts w:ascii="StobiSerif Regular" w:hAnsi="StobiSerif Regular" w:cs="Arial"/>
          <w:b/>
          <w:i/>
          <w:sz w:val="22"/>
          <w:szCs w:val="22"/>
        </w:rPr>
        <w:t xml:space="preserve">                                                                                                  </w:t>
      </w:r>
    </w:p>
    <w:p w14:paraId="20D2DCB5" w14:textId="77777777" w:rsidR="00167451" w:rsidRPr="00C86744" w:rsidRDefault="00167451" w:rsidP="00C63590">
      <w:pPr>
        <w:ind w:left="-284"/>
        <w:rPr>
          <w:rFonts w:ascii="StobiSerif Regular" w:hAnsi="StobiSerif Regular"/>
          <w:b/>
          <w:i/>
          <w:sz w:val="22"/>
          <w:szCs w:val="22"/>
        </w:rPr>
      </w:pPr>
      <w:r w:rsidRPr="00C86744">
        <w:rPr>
          <w:rFonts w:ascii="StobiSerif Regular" w:hAnsi="StobiSerif Regular"/>
          <w:b/>
          <w:i/>
          <w:sz w:val="22"/>
          <w:szCs w:val="22"/>
        </w:rPr>
        <w:t>С к о п ј е</w:t>
      </w:r>
      <w:r w:rsidRPr="00C86744">
        <w:rPr>
          <w:rFonts w:ascii="StobiSerif Regular" w:hAnsi="StobiSerif Regular"/>
          <w:i/>
          <w:sz w:val="22"/>
          <w:szCs w:val="22"/>
        </w:rPr>
        <w:t xml:space="preserve">                                      </w:t>
      </w:r>
    </w:p>
    <w:p w14:paraId="5469E225" w14:textId="77777777" w:rsidR="00167451" w:rsidRPr="00C86744" w:rsidRDefault="00167451" w:rsidP="00C63590">
      <w:pPr>
        <w:autoSpaceDE w:val="0"/>
        <w:autoSpaceDN w:val="0"/>
        <w:adjustRightInd w:val="0"/>
        <w:ind w:left="-284"/>
        <w:rPr>
          <w:rFonts w:ascii="StobiSerif Regular" w:hAnsi="StobiSerif Regular"/>
          <w:i/>
          <w:sz w:val="22"/>
          <w:szCs w:val="22"/>
        </w:rPr>
      </w:pPr>
      <w:r w:rsidRPr="00C86744">
        <w:rPr>
          <w:rFonts w:ascii="StobiSerif Regular" w:hAnsi="StobiSerif Regular"/>
          <w:i/>
          <w:sz w:val="22"/>
          <w:szCs w:val="22"/>
        </w:rPr>
        <w:t xml:space="preserve">                                                                                                                 </w:t>
      </w:r>
    </w:p>
    <w:p w14:paraId="7D158FD6" w14:textId="77777777" w:rsidR="00167451" w:rsidRPr="00C86744" w:rsidRDefault="00167451" w:rsidP="00C63590">
      <w:pPr>
        <w:autoSpaceDE w:val="0"/>
        <w:autoSpaceDN w:val="0"/>
        <w:adjustRightInd w:val="0"/>
        <w:ind w:left="-284"/>
        <w:jc w:val="center"/>
        <w:rPr>
          <w:rFonts w:ascii="StobiSerif Regular" w:hAnsi="StobiSerif Regular" w:cs="Arial"/>
          <w:b/>
          <w:i/>
          <w:sz w:val="22"/>
          <w:szCs w:val="22"/>
        </w:rPr>
      </w:pPr>
      <w:r w:rsidRPr="00C86744">
        <w:rPr>
          <w:rFonts w:ascii="StobiSerif Regular" w:eastAsia="@Arial Unicode MS" w:hAnsi="StobiSerif Regular" w:cs="Arial"/>
          <w:b/>
          <w:i/>
          <w:sz w:val="22"/>
          <w:szCs w:val="22"/>
        </w:rPr>
        <w:t>ЗАПИСНИК</w:t>
      </w:r>
    </w:p>
    <w:p w14:paraId="3F3C023F" w14:textId="437AC864" w:rsidR="00167451" w:rsidRPr="00C86744" w:rsidRDefault="00167451" w:rsidP="00C63590">
      <w:pPr>
        <w:autoSpaceDE w:val="0"/>
        <w:autoSpaceDN w:val="0"/>
        <w:adjustRightInd w:val="0"/>
        <w:ind w:left="-284"/>
        <w:jc w:val="center"/>
        <w:rPr>
          <w:rFonts w:ascii="StobiSerif Regular" w:hAnsi="StobiSerif Regular" w:cs="Arial"/>
          <w:b/>
          <w:i/>
          <w:sz w:val="22"/>
          <w:szCs w:val="22"/>
        </w:rPr>
      </w:pPr>
      <w:r w:rsidRPr="00C86744">
        <w:rPr>
          <w:rFonts w:ascii="StobiSerif Regular" w:eastAsia="@Arial Unicode MS" w:hAnsi="StobiSerif Regular" w:cs="Arial"/>
          <w:b/>
          <w:i/>
          <w:sz w:val="22"/>
          <w:szCs w:val="22"/>
        </w:rPr>
        <w:t xml:space="preserve">од </w:t>
      </w:r>
      <w:r w:rsidR="00752096" w:rsidRPr="00C86744">
        <w:rPr>
          <w:rFonts w:ascii="StobiSerif Regular" w:eastAsia="@Arial Unicode MS" w:hAnsi="StobiSerif Regular" w:cs="Arial"/>
          <w:b/>
          <w:i/>
          <w:sz w:val="22"/>
          <w:szCs w:val="22"/>
        </w:rPr>
        <w:t xml:space="preserve">Осумдесет и </w:t>
      </w:r>
      <w:r w:rsidR="00FE0F0C">
        <w:rPr>
          <w:rFonts w:ascii="StobiSerif Regular" w:eastAsia="@Arial Unicode MS" w:hAnsi="StobiSerif Regular" w:cs="Arial"/>
          <w:b/>
          <w:i/>
          <w:sz w:val="22"/>
          <w:szCs w:val="22"/>
        </w:rPr>
        <w:t>осмата</w:t>
      </w:r>
      <w:r w:rsidR="003B3A16" w:rsidRPr="00C86744">
        <w:rPr>
          <w:rFonts w:ascii="StobiSerif Regular" w:eastAsia="@Arial Unicode MS" w:hAnsi="StobiSerif Regular" w:cs="Arial"/>
          <w:b/>
          <w:i/>
          <w:sz w:val="22"/>
          <w:szCs w:val="22"/>
        </w:rPr>
        <w:t xml:space="preserve"> седница</w:t>
      </w:r>
      <w:r w:rsidRPr="00C86744">
        <w:rPr>
          <w:rFonts w:ascii="StobiSerif Regular" w:eastAsia="@Arial Unicode MS" w:hAnsi="StobiSerif Regular" w:cs="Arial"/>
          <w:b/>
          <w:i/>
          <w:sz w:val="22"/>
          <w:szCs w:val="22"/>
        </w:rPr>
        <w:t xml:space="preserve"> на Управниот одбор на</w:t>
      </w:r>
    </w:p>
    <w:p w14:paraId="7C2F0E50" w14:textId="77777777" w:rsidR="00167451" w:rsidRPr="00C86744" w:rsidRDefault="00167451" w:rsidP="00C63590">
      <w:pPr>
        <w:autoSpaceDE w:val="0"/>
        <w:autoSpaceDN w:val="0"/>
        <w:adjustRightInd w:val="0"/>
        <w:ind w:left="-284"/>
        <w:jc w:val="center"/>
        <w:rPr>
          <w:rFonts w:ascii="StobiSerif Regular" w:hAnsi="StobiSerif Regular" w:cs="Arial"/>
          <w:b/>
          <w:i/>
          <w:sz w:val="22"/>
          <w:szCs w:val="22"/>
        </w:rPr>
      </w:pPr>
      <w:r w:rsidRPr="00C86744">
        <w:rPr>
          <w:rFonts w:ascii="StobiSerif Regular" w:eastAsia="@Arial Unicode MS" w:hAnsi="StobiSerif Regular" w:cs="Arial"/>
          <w:b/>
          <w:i/>
          <w:sz w:val="22"/>
          <w:szCs w:val="22"/>
        </w:rPr>
        <w:t xml:space="preserve">Фондот за здравствено осигурување на </w:t>
      </w:r>
      <w:r w:rsidR="00D71BEA" w:rsidRPr="00C86744">
        <w:rPr>
          <w:rFonts w:ascii="StobiSerif Regular" w:eastAsia="@Arial Unicode MS" w:hAnsi="StobiSerif Regular" w:cs="Arial"/>
          <w:b/>
          <w:i/>
          <w:sz w:val="22"/>
          <w:szCs w:val="22"/>
        </w:rPr>
        <w:t xml:space="preserve">Република Северна </w:t>
      </w:r>
      <w:r w:rsidRPr="00C86744">
        <w:rPr>
          <w:rFonts w:ascii="StobiSerif Regular" w:eastAsia="@Arial Unicode MS" w:hAnsi="StobiSerif Regular" w:cs="Arial"/>
          <w:b/>
          <w:i/>
          <w:sz w:val="22"/>
          <w:szCs w:val="22"/>
        </w:rPr>
        <w:t>Македонија,</w:t>
      </w:r>
    </w:p>
    <w:p w14:paraId="344514B1" w14:textId="77777777" w:rsidR="00447886" w:rsidRPr="00C86744" w:rsidRDefault="00167451" w:rsidP="00C63590">
      <w:pPr>
        <w:autoSpaceDE w:val="0"/>
        <w:autoSpaceDN w:val="0"/>
        <w:adjustRightInd w:val="0"/>
        <w:ind w:left="-284"/>
        <w:jc w:val="center"/>
        <w:rPr>
          <w:rFonts w:ascii="StobiSerif Regular" w:eastAsia="@Arial Unicode MS" w:hAnsi="StobiSerif Regular" w:cs="Arial"/>
          <w:i/>
          <w:sz w:val="22"/>
          <w:szCs w:val="22"/>
        </w:rPr>
      </w:pPr>
      <w:r w:rsidRPr="00C86744">
        <w:rPr>
          <w:rFonts w:ascii="StobiSerif Regular" w:eastAsia="@Arial Unicode MS" w:hAnsi="StobiSerif Regular" w:cs="Arial"/>
          <w:i/>
          <w:sz w:val="22"/>
          <w:szCs w:val="22"/>
        </w:rPr>
        <w:t xml:space="preserve">одржана на </w:t>
      </w:r>
      <w:r w:rsidR="007B5EA4" w:rsidRPr="00C86744">
        <w:rPr>
          <w:rFonts w:ascii="StobiSerif Regular" w:eastAsia="@Arial Unicode MS" w:hAnsi="StobiSerif Regular" w:cs="Arial"/>
          <w:i/>
          <w:sz w:val="22"/>
          <w:szCs w:val="22"/>
        </w:rPr>
        <w:t>21</w:t>
      </w:r>
      <w:r w:rsidRPr="00C86744">
        <w:rPr>
          <w:rFonts w:ascii="StobiSerif Regular" w:eastAsia="@Arial Unicode MS" w:hAnsi="StobiSerif Regular" w:cs="Arial"/>
          <w:i/>
          <w:sz w:val="22"/>
          <w:szCs w:val="22"/>
        </w:rPr>
        <w:t xml:space="preserve"> </w:t>
      </w:r>
      <w:r w:rsidR="007B5EA4" w:rsidRPr="00C86744">
        <w:rPr>
          <w:rFonts w:ascii="StobiSerif Regular" w:eastAsia="@Arial Unicode MS" w:hAnsi="StobiSerif Regular" w:cs="Arial"/>
          <w:i/>
          <w:sz w:val="22"/>
          <w:szCs w:val="22"/>
        </w:rPr>
        <w:t>април</w:t>
      </w:r>
      <w:r w:rsidR="00752096" w:rsidRPr="00C86744">
        <w:rPr>
          <w:rFonts w:ascii="StobiSerif Regular" w:eastAsia="@Arial Unicode MS" w:hAnsi="StobiSerif Regular" w:cs="Arial"/>
          <w:i/>
          <w:sz w:val="22"/>
          <w:szCs w:val="22"/>
        </w:rPr>
        <w:t xml:space="preserve"> 2021 година со почеток во </w:t>
      </w:r>
      <w:r w:rsidR="00752096" w:rsidRPr="00BD6CD3">
        <w:rPr>
          <w:rFonts w:ascii="StobiSerif Regular" w:eastAsia="@Arial Unicode MS" w:hAnsi="StobiSerif Regular" w:cs="Arial"/>
          <w:i/>
          <w:sz w:val="22"/>
          <w:szCs w:val="22"/>
        </w:rPr>
        <w:t>1</w:t>
      </w:r>
      <w:r w:rsidR="007B5EA4" w:rsidRPr="00BD6CD3">
        <w:rPr>
          <w:rFonts w:ascii="StobiSerif Regular" w:eastAsia="@Arial Unicode MS" w:hAnsi="StobiSerif Regular" w:cs="Arial"/>
          <w:i/>
          <w:sz w:val="22"/>
          <w:szCs w:val="22"/>
        </w:rPr>
        <w:t>4</w:t>
      </w:r>
      <w:r w:rsidRPr="00BD6CD3">
        <w:rPr>
          <w:rFonts w:ascii="StobiSerif Regular" w:eastAsia="@Arial Unicode MS" w:hAnsi="StobiSerif Regular" w:cs="Arial"/>
          <w:i/>
          <w:sz w:val="22"/>
          <w:szCs w:val="22"/>
        </w:rPr>
        <w:t>.</w:t>
      </w:r>
      <w:r w:rsidR="0047008D" w:rsidRPr="00BD6CD3">
        <w:rPr>
          <w:rFonts w:ascii="StobiSerif Regular" w:eastAsia="@Arial Unicode MS" w:hAnsi="StobiSerif Regular" w:cs="Arial"/>
          <w:i/>
          <w:sz w:val="22"/>
          <w:szCs w:val="22"/>
        </w:rPr>
        <w:t>2</w:t>
      </w:r>
      <w:r w:rsidRPr="00BD6CD3">
        <w:rPr>
          <w:rFonts w:ascii="StobiSerif Regular" w:eastAsia="@Arial Unicode MS" w:hAnsi="StobiSerif Regular" w:cs="Arial"/>
          <w:i/>
          <w:sz w:val="22"/>
          <w:szCs w:val="22"/>
        </w:rPr>
        <w:t xml:space="preserve">0 часот </w:t>
      </w:r>
    </w:p>
    <w:p w14:paraId="59378711" w14:textId="77777777" w:rsidR="00167451" w:rsidRPr="00C86744" w:rsidRDefault="00167451" w:rsidP="00C63590">
      <w:pPr>
        <w:autoSpaceDE w:val="0"/>
        <w:autoSpaceDN w:val="0"/>
        <w:adjustRightInd w:val="0"/>
        <w:ind w:left="-284"/>
        <w:jc w:val="center"/>
        <w:rPr>
          <w:rFonts w:ascii="StobiSerif Regular" w:eastAsia="@Arial Unicode MS" w:hAnsi="StobiSerif Regular" w:cs="Arial"/>
          <w:i/>
          <w:sz w:val="22"/>
          <w:szCs w:val="22"/>
        </w:rPr>
      </w:pPr>
      <w:r w:rsidRPr="00C86744">
        <w:rPr>
          <w:rFonts w:ascii="StobiSerif Regular" w:eastAsia="@Arial Unicode MS" w:hAnsi="StobiSerif Regular" w:cs="Arial"/>
          <w:i/>
          <w:sz w:val="22"/>
          <w:szCs w:val="22"/>
        </w:rPr>
        <w:t xml:space="preserve">во просториите на Фондот </w:t>
      </w:r>
    </w:p>
    <w:p w14:paraId="42457CEE" w14:textId="77777777" w:rsidR="00167451" w:rsidRPr="00C86744" w:rsidRDefault="00167451" w:rsidP="00C63590">
      <w:pPr>
        <w:autoSpaceDE w:val="0"/>
        <w:autoSpaceDN w:val="0"/>
        <w:adjustRightInd w:val="0"/>
        <w:ind w:left="-284"/>
        <w:rPr>
          <w:rFonts w:ascii="StobiSerif Regular" w:hAnsi="StobiSerif Regular"/>
          <w:i/>
          <w:color w:val="FF0000"/>
          <w:sz w:val="22"/>
          <w:szCs w:val="22"/>
        </w:rPr>
      </w:pPr>
    </w:p>
    <w:p w14:paraId="7ED6838F" w14:textId="77777777" w:rsidR="00167451" w:rsidRPr="00C86744" w:rsidRDefault="00167451" w:rsidP="00C63590">
      <w:pPr>
        <w:autoSpaceDE w:val="0"/>
        <w:autoSpaceDN w:val="0"/>
        <w:adjustRightInd w:val="0"/>
        <w:ind w:left="-284"/>
        <w:rPr>
          <w:rFonts w:ascii="StobiSerif Regular" w:eastAsia="@Arial Unicode MS" w:hAnsi="StobiSerif Regular"/>
          <w:b/>
          <w:i/>
          <w:sz w:val="22"/>
          <w:szCs w:val="22"/>
        </w:rPr>
      </w:pPr>
      <w:r w:rsidRPr="00C86744">
        <w:rPr>
          <w:rFonts w:ascii="StobiSerif Regular" w:eastAsia="@Arial Unicode MS" w:hAnsi="StobiSerif Regular"/>
          <w:b/>
          <w:i/>
          <w:sz w:val="22"/>
          <w:szCs w:val="22"/>
        </w:rPr>
        <w:t>Присутни членови на Управниот одбор:</w:t>
      </w:r>
    </w:p>
    <w:p w14:paraId="068201A2" w14:textId="77777777" w:rsidR="00167451" w:rsidRPr="00C63590" w:rsidRDefault="00167451" w:rsidP="00C63590">
      <w:pPr>
        <w:pStyle w:val="ListParagraph"/>
        <w:numPr>
          <w:ilvl w:val="0"/>
          <w:numId w:val="45"/>
        </w:numPr>
        <w:suppressAutoHyphens w:val="0"/>
        <w:autoSpaceDE w:val="0"/>
        <w:autoSpaceDN w:val="0"/>
        <w:adjustRightInd w:val="0"/>
        <w:spacing w:after="0" w:line="240" w:lineRule="auto"/>
        <w:ind w:left="284"/>
        <w:rPr>
          <w:rFonts w:ascii="StobiSerif Regular" w:eastAsia="@Arial Unicode MS" w:hAnsi="StobiSerif Regular"/>
          <w:i/>
        </w:rPr>
      </w:pPr>
      <w:r w:rsidRPr="00C63590">
        <w:rPr>
          <w:rFonts w:ascii="StobiSerif Regular" w:eastAsia="@Arial Unicode MS" w:hAnsi="StobiSerif Regular"/>
          <w:i/>
        </w:rPr>
        <w:t xml:space="preserve">Д-р Ридван Асани, претставник од Министерството за здравство - претседател; </w:t>
      </w:r>
    </w:p>
    <w:p w14:paraId="448560EB" w14:textId="77777777" w:rsidR="00752096" w:rsidRPr="00C63590" w:rsidRDefault="00752096" w:rsidP="00C63590">
      <w:pPr>
        <w:pStyle w:val="ListParagraph"/>
        <w:numPr>
          <w:ilvl w:val="0"/>
          <w:numId w:val="45"/>
        </w:numPr>
        <w:suppressAutoHyphens w:val="0"/>
        <w:spacing w:after="0" w:line="240" w:lineRule="auto"/>
        <w:ind w:left="284"/>
        <w:rPr>
          <w:rFonts w:ascii="StobiSerif Regular" w:hAnsi="StobiSerif Regular"/>
          <w:i/>
          <w:iCs/>
        </w:rPr>
      </w:pPr>
      <w:r w:rsidRPr="00C63590">
        <w:rPr>
          <w:rFonts w:ascii="StobiSerif Regular" w:hAnsi="StobiSerif Regular"/>
          <w:i/>
          <w:iCs/>
        </w:rPr>
        <w:t xml:space="preserve">Д-р Љубиша Каранфиловски, претставник од Сојузот на синдикатите на </w:t>
      </w:r>
    </w:p>
    <w:p w14:paraId="4BE3F2A2" w14:textId="77777777" w:rsidR="00752096" w:rsidRPr="00C63590" w:rsidRDefault="00752096" w:rsidP="00C63590">
      <w:pPr>
        <w:pStyle w:val="ListParagraph"/>
        <w:numPr>
          <w:ilvl w:val="0"/>
          <w:numId w:val="45"/>
        </w:numPr>
        <w:autoSpaceDE w:val="0"/>
        <w:autoSpaceDN w:val="0"/>
        <w:adjustRightInd w:val="0"/>
        <w:spacing w:after="0" w:line="240" w:lineRule="auto"/>
        <w:ind w:left="284"/>
        <w:rPr>
          <w:rFonts w:ascii="StobiSerif Regular" w:hAnsi="StobiSerif Regular"/>
          <w:i/>
          <w:iCs/>
        </w:rPr>
      </w:pPr>
      <w:r w:rsidRPr="00C63590">
        <w:rPr>
          <w:rFonts w:ascii="StobiSerif Regular" w:hAnsi="StobiSerif Regular"/>
          <w:i/>
          <w:iCs/>
        </w:rPr>
        <w:t>Македонија – член;</w:t>
      </w:r>
    </w:p>
    <w:p w14:paraId="02E013D6" w14:textId="77777777" w:rsidR="00167451" w:rsidRPr="00C86744" w:rsidRDefault="00167451" w:rsidP="00C63590">
      <w:pPr>
        <w:pStyle w:val="Heading2"/>
        <w:numPr>
          <w:ilvl w:val="0"/>
          <w:numId w:val="45"/>
        </w:numPr>
        <w:suppressAutoHyphens w:val="0"/>
        <w:autoSpaceDE w:val="0"/>
        <w:autoSpaceDN w:val="0"/>
        <w:adjustRightInd w:val="0"/>
        <w:spacing w:before="0" w:after="0"/>
        <w:ind w:left="284"/>
        <w:rPr>
          <w:rFonts w:ascii="StobiSerif Regular" w:eastAsia="@Arial Unicode MS" w:hAnsi="StobiSerif Regular"/>
          <w:b w:val="0"/>
          <w:sz w:val="22"/>
          <w:szCs w:val="22"/>
        </w:rPr>
      </w:pPr>
      <w:r w:rsidRPr="00C86744">
        <w:rPr>
          <w:rFonts w:ascii="StobiSerif Regular" w:hAnsi="StobiSerif Regular" w:cs="Arial"/>
          <w:b w:val="0"/>
          <w:sz w:val="22"/>
          <w:szCs w:val="22"/>
        </w:rPr>
        <w:t xml:space="preserve">Д-р Димитар Димитриевски, претставник на пензионерите во Република </w:t>
      </w:r>
      <w:r w:rsidR="00657D2E" w:rsidRPr="00C86744">
        <w:rPr>
          <w:rFonts w:ascii="StobiSerif Regular" w:hAnsi="StobiSerif Regular" w:cs="Arial"/>
          <w:b w:val="0"/>
          <w:sz w:val="22"/>
          <w:szCs w:val="22"/>
        </w:rPr>
        <w:t xml:space="preserve">Северна </w:t>
      </w:r>
      <w:r w:rsidRPr="00C86744">
        <w:rPr>
          <w:rFonts w:ascii="StobiSerif Regular" w:hAnsi="StobiSerif Regular" w:cs="Arial"/>
          <w:b w:val="0"/>
          <w:sz w:val="22"/>
          <w:szCs w:val="22"/>
        </w:rPr>
        <w:t xml:space="preserve">Македонија </w:t>
      </w:r>
      <w:r w:rsidRPr="00C86744">
        <w:rPr>
          <w:rFonts w:ascii="StobiSerif Regular" w:eastAsia="@Arial Unicode MS" w:hAnsi="StobiSerif Regular"/>
          <w:b w:val="0"/>
          <w:sz w:val="22"/>
          <w:szCs w:val="22"/>
        </w:rPr>
        <w:t>– член;</w:t>
      </w:r>
    </w:p>
    <w:p w14:paraId="6965AA31" w14:textId="77777777" w:rsidR="00752096" w:rsidRPr="00C86744" w:rsidRDefault="00752096" w:rsidP="00C63590">
      <w:pPr>
        <w:pStyle w:val="NormalWeb"/>
        <w:numPr>
          <w:ilvl w:val="0"/>
          <w:numId w:val="45"/>
        </w:numPr>
        <w:shd w:val="clear" w:color="auto" w:fill="FFFFFF"/>
        <w:suppressAutoHyphens w:val="0"/>
        <w:spacing w:before="0" w:beforeAutospacing="0" w:after="0" w:afterAutospacing="0"/>
        <w:ind w:left="284"/>
        <w:jc w:val="left"/>
        <w:rPr>
          <w:rFonts w:ascii="StobiSerif Regular" w:eastAsia="@Arial Unicode MS" w:hAnsi="StobiSerif Regular"/>
          <w:i/>
          <w:sz w:val="22"/>
          <w:szCs w:val="22"/>
          <w:lang w:val="mk-MK"/>
        </w:rPr>
      </w:pPr>
      <w:r w:rsidRPr="00C86744">
        <w:rPr>
          <w:rFonts w:ascii="StobiSerif Regular" w:hAnsi="StobiSerif Regular"/>
          <w:bCs/>
          <w:i/>
          <w:sz w:val="22"/>
          <w:szCs w:val="22"/>
          <w:lang w:val="mk-MK"/>
        </w:rPr>
        <w:t>Проф. Д-р Назми Ејупи, претставник на стопанствениците во Република Северна Македонија  - член</w:t>
      </w:r>
      <w:r w:rsidRPr="00C86744">
        <w:rPr>
          <w:rFonts w:ascii="StobiSerif Regular" w:eastAsia="@Arial Unicode MS" w:hAnsi="StobiSerif Regular"/>
          <w:i/>
          <w:sz w:val="22"/>
          <w:szCs w:val="22"/>
          <w:lang w:val="mk-MK"/>
        </w:rPr>
        <w:t>.</w:t>
      </w:r>
    </w:p>
    <w:p w14:paraId="7C3F1582" w14:textId="77777777" w:rsidR="00167451" w:rsidRPr="00C63590" w:rsidRDefault="00167451" w:rsidP="00C63590">
      <w:pPr>
        <w:pStyle w:val="ListParagraph"/>
        <w:numPr>
          <w:ilvl w:val="0"/>
          <w:numId w:val="45"/>
        </w:numPr>
        <w:suppressAutoHyphens w:val="0"/>
        <w:autoSpaceDE w:val="0"/>
        <w:autoSpaceDN w:val="0"/>
        <w:adjustRightInd w:val="0"/>
        <w:spacing w:after="0" w:line="240" w:lineRule="auto"/>
        <w:ind w:left="284"/>
        <w:rPr>
          <w:rFonts w:ascii="StobiSerif Regular" w:eastAsia="@Arial Unicode MS" w:hAnsi="StobiSerif Regular"/>
          <w:i/>
        </w:rPr>
      </w:pPr>
      <w:r w:rsidRPr="00C63590">
        <w:rPr>
          <w:rFonts w:ascii="StobiSerif Regular" w:hAnsi="StobiSerif Regular" w:cs="Arial"/>
          <w:i/>
        </w:rPr>
        <w:t>Д-р</w:t>
      </w:r>
      <w:r w:rsidR="00752096" w:rsidRPr="00C63590">
        <w:rPr>
          <w:rFonts w:ascii="StobiSerif Regular" w:hAnsi="StobiSerif Regular" w:cs="Arial"/>
          <w:i/>
        </w:rPr>
        <w:t xml:space="preserve"> Менде Диневски</w:t>
      </w:r>
      <w:r w:rsidRPr="00C63590">
        <w:rPr>
          <w:rFonts w:ascii="StobiSerif Regular" w:hAnsi="StobiSerif Regular" w:cs="Arial"/>
          <w:i/>
        </w:rPr>
        <w:t xml:space="preserve">, претставник од Лекарската, Фармацевтската и Стоматолошката комора на Македонија </w:t>
      </w:r>
      <w:r w:rsidRPr="00C63590">
        <w:rPr>
          <w:rFonts w:ascii="StobiSerif Regular" w:eastAsia="@Arial Unicode MS" w:hAnsi="StobiSerif Regular"/>
          <w:i/>
        </w:rPr>
        <w:t>– член.</w:t>
      </w:r>
    </w:p>
    <w:p w14:paraId="1B2908CD" w14:textId="77777777" w:rsidR="00C86744" w:rsidRDefault="00C86744" w:rsidP="00C63590">
      <w:pPr>
        <w:autoSpaceDE w:val="0"/>
        <w:autoSpaceDN w:val="0"/>
        <w:adjustRightInd w:val="0"/>
        <w:ind w:left="-284"/>
        <w:rPr>
          <w:rFonts w:ascii="StobiSerif Regular" w:eastAsia="@Arial Unicode MS" w:hAnsi="StobiSerif Regular"/>
          <w:b/>
          <w:i/>
          <w:sz w:val="22"/>
          <w:szCs w:val="22"/>
        </w:rPr>
      </w:pPr>
    </w:p>
    <w:p w14:paraId="10435B98" w14:textId="77777777" w:rsidR="00167451" w:rsidRPr="00C86744" w:rsidRDefault="00167451" w:rsidP="00C63590">
      <w:pPr>
        <w:autoSpaceDE w:val="0"/>
        <w:autoSpaceDN w:val="0"/>
        <w:adjustRightInd w:val="0"/>
        <w:ind w:left="-284"/>
        <w:rPr>
          <w:rFonts w:ascii="StobiSerif Regular" w:eastAsia="@Arial Unicode MS" w:hAnsi="StobiSerif Regular"/>
          <w:b/>
          <w:i/>
          <w:sz w:val="22"/>
          <w:szCs w:val="22"/>
        </w:rPr>
      </w:pPr>
      <w:r w:rsidRPr="00C86744">
        <w:rPr>
          <w:rFonts w:ascii="StobiSerif Regular" w:eastAsia="@Arial Unicode MS" w:hAnsi="StobiSerif Regular"/>
          <w:b/>
          <w:i/>
          <w:sz w:val="22"/>
          <w:szCs w:val="22"/>
        </w:rPr>
        <w:t>Отсутни членови на Управниот одбор:</w:t>
      </w:r>
    </w:p>
    <w:p w14:paraId="031D95C3" w14:textId="77777777" w:rsidR="003B3A16" w:rsidRPr="00C86744" w:rsidRDefault="003B3A16" w:rsidP="00C63590">
      <w:pPr>
        <w:pStyle w:val="Heading2"/>
        <w:numPr>
          <w:ilvl w:val="0"/>
          <w:numId w:val="46"/>
        </w:numPr>
        <w:suppressAutoHyphens w:val="0"/>
        <w:spacing w:before="0" w:after="0"/>
        <w:ind w:left="284"/>
        <w:rPr>
          <w:rFonts w:ascii="StobiSerif Regular" w:hAnsi="StobiSerif Regular"/>
          <w:b w:val="0"/>
          <w:bCs w:val="0"/>
          <w:sz w:val="22"/>
          <w:szCs w:val="22"/>
        </w:rPr>
      </w:pPr>
      <w:r w:rsidRPr="00C86744">
        <w:rPr>
          <w:rFonts w:ascii="StobiSerif Regular" w:eastAsia="@Arial Unicode MS" w:hAnsi="StobiSerif Regular"/>
          <w:b w:val="0"/>
          <w:sz w:val="22"/>
          <w:szCs w:val="22"/>
        </w:rPr>
        <w:t>Дејан Николовски, претставник од Министерството за финансии - заменик на претседателот;</w:t>
      </w:r>
    </w:p>
    <w:p w14:paraId="21070E84" w14:textId="77777777" w:rsidR="00752096" w:rsidRPr="00C86744" w:rsidRDefault="00752096" w:rsidP="00C63590">
      <w:pPr>
        <w:pStyle w:val="Heading2"/>
        <w:numPr>
          <w:ilvl w:val="0"/>
          <w:numId w:val="46"/>
        </w:numPr>
        <w:suppressAutoHyphens w:val="0"/>
        <w:spacing w:before="0" w:after="0"/>
        <w:ind w:left="284"/>
        <w:rPr>
          <w:rFonts w:ascii="StobiSerif Regular" w:hAnsi="StobiSerif Regular"/>
          <w:b w:val="0"/>
          <w:bCs w:val="0"/>
          <w:sz w:val="22"/>
          <w:szCs w:val="22"/>
        </w:rPr>
      </w:pPr>
      <w:r w:rsidRPr="00C86744">
        <w:rPr>
          <w:rFonts w:ascii="StobiSerif Regular" w:hAnsi="StobiSerif Regular"/>
          <w:b w:val="0"/>
          <w:bCs w:val="0"/>
          <w:sz w:val="22"/>
          <w:szCs w:val="22"/>
        </w:rPr>
        <w:t>Проф. Д-р Ненад Гавриловиќ, претставник на осигурениците  - член.</w:t>
      </w:r>
    </w:p>
    <w:p w14:paraId="26C4AC08" w14:textId="77777777" w:rsidR="00167451" w:rsidRPr="00C86744" w:rsidRDefault="00167451" w:rsidP="00C63590">
      <w:pPr>
        <w:autoSpaceDE w:val="0"/>
        <w:autoSpaceDN w:val="0"/>
        <w:adjustRightInd w:val="0"/>
        <w:ind w:left="-284"/>
        <w:rPr>
          <w:rFonts w:ascii="StobiSerif Regular" w:eastAsia="@Arial Unicode MS" w:hAnsi="StobiSerif Regular"/>
          <w:b/>
          <w:i/>
          <w:color w:val="FF0000"/>
          <w:sz w:val="22"/>
          <w:szCs w:val="22"/>
        </w:rPr>
      </w:pPr>
    </w:p>
    <w:p w14:paraId="620883B9" w14:textId="77777777" w:rsidR="00167451" w:rsidRPr="00C86744" w:rsidRDefault="00167451" w:rsidP="00C63590">
      <w:pPr>
        <w:autoSpaceDE w:val="0"/>
        <w:autoSpaceDN w:val="0"/>
        <w:adjustRightInd w:val="0"/>
        <w:ind w:left="-284"/>
        <w:rPr>
          <w:rFonts w:ascii="StobiSerif Regular" w:eastAsia="@Arial Unicode MS" w:hAnsi="StobiSerif Regular"/>
          <w:b/>
          <w:i/>
          <w:sz w:val="22"/>
          <w:szCs w:val="22"/>
        </w:rPr>
      </w:pPr>
      <w:r w:rsidRPr="00C86744">
        <w:rPr>
          <w:rFonts w:ascii="StobiSerif Regular" w:eastAsia="@Arial Unicode MS" w:hAnsi="StobiSerif Regular"/>
          <w:b/>
          <w:i/>
          <w:sz w:val="22"/>
          <w:szCs w:val="22"/>
        </w:rPr>
        <w:t>Присутни од ФЗОМ:</w:t>
      </w:r>
    </w:p>
    <w:p w14:paraId="7BB241B8" w14:textId="77777777" w:rsidR="00C063C3" w:rsidRPr="00C63590" w:rsidRDefault="00531AB3" w:rsidP="00C63590">
      <w:pPr>
        <w:pStyle w:val="ListParagraph"/>
        <w:numPr>
          <w:ilvl w:val="0"/>
          <w:numId w:val="47"/>
        </w:numPr>
        <w:suppressAutoHyphens w:val="0"/>
        <w:autoSpaceDE w:val="0"/>
        <w:autoSpaceDN w:val="0"/>
        <w:adjustRightInd w:val="0"/>
        <w:spacing w:after="0" w:line="240" w:lineRule="auto"/>
        <w:ind w:left="284"/>
        <w:rPr>
          <w:rFonts w:ascii="StobiSerif Regular" w:hAnsi="StobiSerif Regular"/>
          <w:i/>
        </w:rPr>
      </w:pPr>
      <w:r w:rsidRPr="00C63590">
        <w:rPr>
          <w:rFonts w:ascii="StobiSerif Regular" w:eastAsia="@Arial Unicode MS" w:hAnsi="StobiSerif Regular"/>
          <w:i/>
        </w:rPr>
        <w:t>Фатон Ахмети, В.Д. директор на ФЗОРСМ</w:t>
      </w:r>
      <w:r w:rsidR="00C063C3" w:rsidRPr="00C63590">
        <w:rPr>
          <w:rFonts w:ascii="StobiSerif Regular" w:eastAsia="@Arial Unicode MS" w:hAnsi="StobiSerif Regular"/>
          <w:i/>
        </w:rPr>
        <w:t xml:space="preserve"> </w:t>
      </w:r>
      <w:r w:rsidR="00C063C3" w:rsidRPr="00C63590">
        <w:rPr>
          <w:rFonts w:ascii="StobiSerif Regular" w:eastAsia="@Arial Unicode MS" w:hAnsi="StobiSerif Regular"/>
          <w:i/>
          <w:lang w:val="en-US"/>
        </w:rPr>
        <w:t>(</w:t>
      </w:r>
      <w:r w:rsidR="00C063C3" w:rsidRPr="00C63590">
        <w:rPr>
          <w:rFonts w:ascii="StobiSerif Regular" w:eastAsia="@Arial Unicode MS" w:hAnsi="StobiSerif Regular"/>
          <w:i/>
        </w:rPr>
        <w:t xml:space="preserve">делумно присутен – за време на разгледување на точките 2, 3, 4, 5, 6, 7, 8 </w:t>
      </w:r>
      <w:r w:rsidR="00C86744" w:rsidRPr="00C63590">
        <w:rPr>
          <w:rFonts w:ascii="StobiSerif Regular" w:eastAsia="@Arial Unicode MS" w:hAnsi="StobiSerif Regular"/>
          <w:i/>
        </w:rPr>
        <w:t xml:space="preserve">, </w:t>
      </w:r>
      <w:r w:rsidR="00C063C3" w:rsidRPr="00C63590">
        <w:rPr>
          <w:rFonts w:ascii="StobiSerif Regular" w:eastAsia="@Arial Unicode MS" w:hAnsi="StobiSerif Regular"/>
          <w:i/>
        </w:rPr>
        <w:t>9</w:t>
      </w:r>
      <w:r w:rsidR="00C86744" w:rsidRPr="00C63590">
        <w:rPr>
          <w:rFonts w:ascii="StobiSerif Regular" w:eastAsia="@Arial Unicode MS" w:hAnsi="StobiSerif Regular"/>
          <w:i/>
        </w:rPr>
        <w:t xml:space="preserve"> и 10</w:t>
      </w:r>
      <w:r w:rsidR="00C063C3" w:rsidRPr="00C63590">
        <w:rPr>
          <w:rFonts w:ascii="StobiSerif Regular" w:eastAsia="@Arial Unicode MS" w:hAnsi="StobiSerif Regular"/>
          <w:i/>
        </w:rPr>
        <w:t>)</w:t>
      </w:r>
      <w:r w:rsidRPr="00C63590">
        <w:rPr>
          <w:rFonts w:ascii="StobiSerif Regular" w:eastAsia="@Arial Unicode MS" w:hAnsi="StobiSerif Regular"/>
          <w:i/>
        </w:rPr>
        <w:t>;</w:t>
      </w:r>
      <w:r w:rsidR="007B5EA4" w:rsidRPr="00C63590">
        <w:rPr>
          <w:rFonts w:ascii="StobiSerif Regular" w:eastAsia="@Arial Unicode MS" w:hAnsi="StobiSerif Regular"/>
          <w:i/>
        </w:rPr>
        <w:t xml:space="preserve"> </w:t>
      </w:r>
    </w:p>
    <w:p w14:paraId="0090372B" w14:textId="77777777" w:rsidR="00531AB3" w:rsidRPr="00C63590" w:rsidRDefault="00531AB3" w:rsidP="00C63590">
      <w:pPr>
        <w:pStyle w:val="ListParagraph"/>
        <w:numPr>
          <w:ilvl w:val="0"/>
          <w:numId w:val="47"/>
        </w:numPr>
        <w:suppressAutoHyphens w:val="0"/>
        <w:autoSpaceDE w:val="0"/>
        <w:autoSpaceDN w:val="0"/>
        <w:adjustRightInd w:val="0"/>
        <w:spacing w:after="0" w:line="240" w:lineRule="auto"/>
        <w:ind w:left="284"/>
        <w:rPr>
          <w:rFonts w:ascii="StobiSerif Regular" w:hAnsi="StobiSerif Regular"/>
          <w:i/>
        </w:rPr>
      </w:pPr>
      <w:r w:rsidRPr="00C63590">
        <w:rPr>
          <w:rFonts w:ascii="StobiSerif Regular" w:eastAsia="@Arial Unicode MS" w:hAnsi="StobiSerif Regular"/>
          <w:i/>
        </w:rPr>
        <w:t>Стево Крстевски, В.Д. директор на ФЗОРСМ</w:t>
      </w:r>
      <w:r w:rsidRPr="00C63590">
        <w:rPr>
          <w:rFonts w:ascii="StobiSerif Regular" w:eastAsia="@Arial Unicode MS" w:hAnsi="StobiSerif Regular"/>
          <w:i/>
          <w:lang w:val="en-US"/>
        </w:rPr>
        <w:t xml:space="preserve"> </w:t>
      </w:r>
      <w:r w:rsidR="00C063C3" w:rsidRPr="00C63590">
        <w:rPr>
          <w:rFonts w:ascii="StobiSerif Regular" w:eastAsia="@Arial Unicode MS" w:hAnsi="StobiSerif Regular"/>
          <w:i/>
          <w:lang w:val="en-US"/>
        </w:rPr>
        <w:t>(</w:t>
      </w:r>
      <w:r w:rsidR="00C063C3" w:rsidRPr="00C63590">
        <w:rPr>
          <w:rFonts w:ascii="StobiSerif Regular" w:eastAsia="@Arial Unicode MS" w:hAnsi="StobiSerif Regular"/>
          <w:i/>
        </w:rPr>
        <w:t>делумно присутен – за време на разгледување на точките 2, 3, 4, 5, 6, 7, 8</w:t>
      </w:r>
      <w:r w:rsidR="00C86744" w:rsidRPr="00C63590">
        <w:rPr>
          <w:rFonts w:ascii="StobiSerif Regular" w:eastAsia="@Arial Unicode MS" w:hAnsi="StobiSerif Regular"/>
          <w:i/>
        </w:rPr>
        <w:t>,</w:t>
      </w:r>
      <w:r w:rsidR="00C063C3" w:rsidRPr="00C63590">
        <w:rPr>
          <w:rFonts w:ascii="StobiSerif Regular" w:eastAsia="@Arial Unicode MS" w:hAnsi="StobiSerif Regular"/>
          <w:i/>
        </w:rPr>
        <w:t xml:space="preserve"> 9</w:t>
      </w:r>
      <w:r w:rsidR="00C86744" w:rsidRPr="00C63590">
        <w:rPr>
          <w:rFonts w:ascii="StobiSerif Regular" w:eastAsia="@Arial Unicode MS" w:hAnsi="StobiSerif Regular"/>
          <w:i/>
        </w:rPr>
        <w:t xml:space="preserve"> и 10</w:t>
      </w:r>
      <w:r w:rsidR="00C063C3" w:rsidRPr="00C63590">
        <w:rPr>
          <w:rFonts w:ascii="StobiSerif Regular" w:eastAsia="@Arial Unicode MS" w:hAnsi="StobiSerif Regular"/>
          <w:i/>
        </w:rPr>
        <w:t>)</w:t>
      </w:r>
      <w:r w:rsidRPr="00C63590">
        <w:rPr>
          <w:rFonts w:ascii="StobiSerif Regular" w:eastAsia="@Arial Unicode MS" w:hAnsi="StobiSerif Regular"/>
          <w:i/>
        </w:rPr>
        <w:t>;</w:t>
      </w:r>
      <w:r w:rsidRPr="00C63590">
        <w:rPr>
          <w:rFonts w:ascii="StobiSerif Regular" w:eastAsia="@Arial Unicode MS" w:hAnsi="StobiSerif Regular"/>
          <w:i/>
          <w:lang w:val="en-US"/>
        </w:rPr>
        <w:t xml:space="preserve"> </w:t>
      </w:r>
    </w:p>
    <w:p w14:paraId="37A121E5" w14:textId="77777777" w:rsidR="00167451" w:rsidRPr="00C63590" w:rsidRDefault="00167451" w:rsidP="00C63590">
      <w:pPr>
        <w:pStyle w:val="ListParagraph"/>
        <w:numPr>
          <w:ilvl w:val="0"/>
          <w:numId w:val="47"/>
        </w:numPr>
        <w:suppressAutoHyphens w:val="0"/>
        <w:autoSpaceDE w:val="0"/>
        <w:autoSpaceDN w:val="0"/>
        <w:adjustRightInd w:val="0"/>
        <w:spacing w:after="0" w:line="240" w:lineRule="auto"/>
        <w:ind w:left="284"/>
        <w:rPr>
          <w:rFonts w:ascii="StobiSerif Regular" w:hAnsi="StobiSerif Regular"/>
          <w:i/>
        </w:rPr>
      </w:pPr>
      <w:r w:rsidRPr="00C63590">
        <w:rPr>
          <w:rFonts w:ascii="StobiSerif Regular" w:eastAsia="@Arial Unicode MS" w:hAnsi="StobiSerif Regular"/>
          <w:i/>
        </w:rPr>
        <w:t>Христо Трповски, раководител на одделението за регрес и судски пост</w:t>
      </w:r>
      <w:r w:rsidR="0047008D" w:rsidRPr="00C63590">
        <w:rPr>
          <w:rFonts w:ascii="StobiSerif Regular" w:eastAsia="@Arial Unicode MS" w:hAnsi="StobiSerif Regular"/>
          <w:i/>
        </w:rPr>
        <w:t>апки, во својство на записничар</w:t>
      </w:r>
      <w:r w:rsidR="00C063C3" w:rsidRPr="00C63590">
        <w:rPr>
          <w:rFonts w:ascii="StobiSerif Regular" w:eastAsia="@Arial Unicode MS" w:hAnsi="StobiSerif Regular"/>
          <w:i/>
        </w:rPr>
        <w:t xml:space="preserve"> за точките 1 и 10</w:t>
      </w:r>
      <w:r w:rsidR="0047008D" w:rsidRPr="00C63590">
        <w:rPr>
          <w:rFonts w:ascii="StobiSerif Regular" w:eastAsia="@Arial Unicode MS" w:hAnsi="StobiSerif Regular"/>
          <w:i/>
        </w:rPr>
        <w:t>;</w:t>
      </w:r>
    </w:p>
    <w:p w14:paraId="3B9E2DA7" w14:textId="77777777" w:rsidR="0047008D" w:rsidRPr="00C63590" w:rsidRDefault="0047008D" w:rsidP="00C63590">
      <w:pPr>
        <w:pStyle w:val="ListParagraph"/>
        <w:numPr>
          <w:ilvl w:val="0"/>
          <w:numId w:val="47"/>
        </w:numPr>
        <w:suppressAutoHyphens w:val="0"/>
        <w:autoSpaceDE w:val="0"/>
        <w:autoSpaceDN w:val="0"/>
        <w:adjustRightInd w:val="0"/>
        <w:spacing w:after="0" w:line="240" w:lineRule="auto"/>
        <w:ind w:left="284"/>
        <w:rPr>
          <w:rFonts w:ascii="StobiSerif Regular" w:hAnsi="StobiSerif Regular"/>
          <w:i/>
        </w:rPr>
      </w:pPr>
      <w:r w:rsidRPr="00C63590">
        <w:rPr>
          <w:rFonts w:ascii="StobiSerif Regular" w:eastAsia="@Arial Unicode MS" w:hAnsi="StobiSerif Regular"/>
          <w:i/>
        </w:rPr>
        <w:t xml:space="preserve">Даниела Јовческа Ѓуровска, раководител на одделението за </w:t>
      </w:r>
      <w:r w:rsidR="00C063C3" w:rsidRPr="00C63590">
        <w:rPr>
          <w:rFonts w:ascii="StobiSerif Regular" w:eastAsia="@Arial Unicode MS" w:hAnsi="StobiSerif Regular"/>
          <w:i/>
        </w:rPr>
        <w:t>здравствено осигурување и нормативно-правни работи</w:t>
      </w:r>
      <w:r w:rsidRPr="00C63590">
        <w:rPr>
          <w:rFonts w:ascii="StobiSerif Regular" w:eastAsia="@Arial Unicode MS" w:hAnsi="StobiSerif Regular"/>
          <w:i/>
        </w:rPr>
        <w:t>, во својство на записничар</w:t>
      </w:r>
      <w:r w:rsidR="00C063C3" w:rsidRPr="00C63590">
        <w:rPr>
          <w:rFonts w:ascii="StobiSerif Regular" w:eastAsia="@Arial Unicode MS" w:hAnsi="StobiSerif Regular"/>
          <w:i/>
        </w:rPr>
        <w:t xml:space="preserve"> за точките 2, 3, 4, 5, 6, 7, 8 и 9</w:t>
      </w:r>
      <w:r w:rsidR="00C86744" w:rsidRPr="00C63590">
        <w:rPr>
          <w:rFonts w:ascii="StobiSerif Regular" w:eastAsia="@Arial Unicode MS" w:hAnsi="StobiSerif Regular"/>
          <w:i/>
        </w:rPr>
        <w:t>.</w:t>
      </w:r>
    </w:p>
    <w:p w14:paraId="3E4A2E58" w14:textId="77777777" w:rsidR="00167451" w:rsidRPr="00C86744" w:rsidRDefault="00167451" w:rsidP="00C63590">
      <w:pPr>
        <w:ind w:left="-284"/>
        <w:rPr>
          <w:rFonts w:ascii="StobiSerif Regular" w:eastAsia="@Arial Unicode MS" w:hAnsi="StobiSerif Regular"/>
          <w:i/>
          <w:color w:val="FF0000"/>
          <w:sz w:val="22"/>
          <w:szCs w:val="22"/>
        </w:rPr>
      </w:pPr>
    </w:p>
    <w:p w14:paraId="3EE0B52B" w14:textId="77777777" w:rsidR="00167451" w:rsidRPr="00C86744" w:rsidRDefault="00F31919" w:rsidP="00C63590">
      <w:pPr>
        <w:ind w:left="-284"/>
        <w:rPr>
          <w:rFonts w:ascii="StobiSerif Regular" w:eastAsia="@Arial Unicode MS" w:hAnsi="StobiSerif Regular"/>
          <w:i/>
          <w:sz w:val="22"/>
          <w:szCs w:val="22"/>
        </w:rPr>
      </w:pPr>
      <w:r w:rsidRPr="00C86744">
        <w:rPr>
          <w:rFonts w:ascii="StobiSerif Regular" w:eastAsia="@Arial Unicode MS" w:hAnsi="StobiSerif Regular"/>
          <w:i/>
          <w:sz w:val="22"/>
          <w:szCs w:val="22"/>
        </w:rPr>
        <w:t>П</w:t>
      </w:r>
      <w:r w:rsidR="00167451" w:rsidRPr="00C86744">
        <w:rPr>
          <w:rFonts w:ascii="StobiSerif Regular" w:eastAsia="@Arial Unicode MS" w:hAnsi="StobiSerif Regular"/>
          <w:i/>
          <w:sz w:val="22"/>
          <w:szCs w:val="22"/>
        </w:rPr>
        <w:t xml:space="preserve">ретседателот </w:t>
      </w:r>
      <w:r w:rsidR="0047008D" w:rsidRPr="00C86744">
        <w:rPr>
          <w:rFonts w:ascii="StobiSerif Regular" w:eastAsia="@Arial Unicode MS" w:hAnsi="StobiSerif Regular"/>
          <w:i/>
          <w:sz w:val="22"/>
          <w:szCs w:val="22"/>
        </w:rPr>
        <w:t xml:space="preserve">Ридван Асани </w:t>
      </w:r>
      <w:r w:rsidR="00167451" w:rsidRPr="00C86744">
        <w:rPr>
          <w:rFonts w:ascii="StobiSerif Regular" w:eastAsia="@Arial Unicode MS" w:hAnsi="StobiSerif Regular"/>
          <w:i/>
          <w:sz w:val="22"/>
          <w:szCs w:val="22"/>
        </w:rPr>
        <w:t xml:space="preserve">ја отвори и водеше седницата. На почетокот утврди дека се присутни </w:t>
      </w:r>
      <w:r w:rsidR="008D40CC" w:rsidRPr="00C86744">
        <w:rPr>
          <w:rFonts w:ascii="StobiSerif Regular" w:eastAsia="@Arial Unicode MS" w:hAnsi="StobiSerif Regular"/>
          <w:i/>
          <w:sz w:val="22"/>
          <w:szCs w:val="22"/>
        </w:rPr>
        <w:t>пет</w:t>
      </w:r>
      <w:r w:rsidR="00167451" w:rsidRPr="00C86744">
        <w:rPr>
          <w:rFonts w:ascii="StobiSerif Regular" w:eastAsia="@Arial Unicode MS" w:hAnsi="StobiSerif Regular"/>
          <w:i/>
          <w:sz w:val="22"/>
          <w:szCs w:val="22"/>
        </w:rPr>
        <w:t xml:space="preserve"> членови на Управниот одбор со што</w:t>
      </w:r>
      <w:r w:rsidR="00167451" w:rsidRPr="00C86744">
        <w:rPr>
          <w:rFonts w:ascii="StobiSerif Regular" w:hAnsi="StobiSerif Regular" w:cs="Arial"/>
          <w:i/>
          <w:sz w:val="22"/>
          <w:szCs w:val="22"/>
        </w:rPr>
        <w:t xml:space="preserve"> условите за полноважно работење и одлучување </w:t>
      </w:r>
      <w:r w:rsidR="008D40CC" w:rsidRPr="00C86744">
        <w:rPr>
          <w:rFonts w:ascii="StobiSerif Regular" w:hAnsi="StobiSerif Regular" w:cs="Arial"/>
          <w:i/>
          <w:sz w:val="22"/>
          <w:szCs w:val="22"/>
        </w:rPr>
        <w:t>се исполнети, по што</w:t>
      </w:r>
      <w:r w:rsidR="00167451" w:rsidRPr="00C86744">
        <w:rPr>
          <w:rFonts w:ascii="StobiSerif Regular" w:hAnsi="StobiSerif Regular" w:cs="Arial"/>
          <w:i/>
          <w:sz w:val="22"/>
          <w:szCs w:val="22"/>
        </w:rPr>
        <w:t xml:space="preserve"> </w:t>
      </w:r>
      <w:r w:rsidR="00167451" w:rsidRPr="00C86744">
        <w:rPr>
          <w:rFonts w:ascii="StobiSerif Regular" w:eastAsia="@Arial Unicode MS" w:hAnsi="StobiSerif Regular"/>
          <w:i/>
          <w:sz w:val="22"/>
          <w:szCs w:val="22"/>
        </w:rPr>
        <w:t xml:space="preserve">го прочита претходно доставениот </w:t>
      </w:r>
    </w:p>
    <w:p w14:paraId="4D930C3C" w14:textId="77777777" w:rsidR="00F31919" w:rsidRPr="00C86744" w:rsidRDefault="00F31919" w:rsidP="00C63590">
      <w:pPr>
        <w:pStyle w:val="BodyText2"/>
        <w:spacing w:after="0" w:line="240" w:lineRule="auto"/>
        <w:ind w:left="-284"/>
        <w:jc w:val="center"/>
        <w:rPr>
          <w:rFonts w:ascii="StobiSerif Regular" w:eastAsia="@Arial Unicode MS" w:hAnsi="StobiSerif Regular"/>
          <w:b/>
          <w:i/>
          <w:color w:val="FF0000"/>
          <w:sz w:val="22"/>
          <w:szCs w:val="22"/>
        </w:rPr>
      </w:pPr>
    </w:p>
    <w:p w14:paraId="1D493CEE" w14:textId="77777777" w:rsidR="00167451" w:rsidRPr="00C86744" w:rsidRDefault="00167451" w:rsidP="00C63590">
      <w:pPr>
        <w:pStyle w:val="BodyText2"/>
        <w:spacing w:after="0" w:line="240" w:lineRule="auto"/>
        <w:ind w:left="-284"/>
        <w:jc w:val="center"/>
        <w:rPr>
          <w:rFonts w:ascii="StobiSerif Regular" w:eastAsia="@Arial Unicode MS" w:hAnsi="StobiSerif Regular"/>
          <w:b/>
          <w:i/>
          <w:sz w:val="22"/>
          <w:szCs w:val="22"/>
        </w:rPr>
      </w:pPr>
      <w:r w:rsidRPr="00C86744">
        <w:rPr>
          <w:rFonts w:ascii="StobiSerif Regular" w:eastAsia="@Arial Unicode MS" w:hAnsi="StobiSerif Regular"/>
          <w:b/>
          <w:i/>
          <w:sz w:val="22"/>
          <w:szCs w:val="22"/>
        </w:rPr>
        <w:t>П Р Е Д Л О Г - Д Н Е В Е Н  Р Е Д</w:t>
      </w:r>
    </w:p>
    <w:p w14:paraId="1DB335DA" w14:textId="77777777" w:rsidR="00167451" w:rsidRPr="00C86744" w:rsidRDefault="00167451" w:rsidP="00C63590">
      <w:pPr>
        <w:pStyle w:val="BodyText2"/>
        <w:spacing w:after="0" w:line="240" w:lineRule="auto"/>
        <w:ind w:left="-284"/>
        <w:jc w:val="center"/>
        <w:rPr>
          <w:rFonts w:ascii="StobiSerif Regular" w:eastAsia="@Arial Unicode MS" w:hAnsi="StobiSerif Regular"/>
          <w:b/>
          <w:i/>
          <w:color w:val="FF0000"/>
          <w:sz w:val="22"/>
          <w:szCs w:val="22"/>
        </w:rPr>
      </w:pPr>
    </w:p>
    <w:p w14:paraId="7F25B94B" w14:textId="77777777" w:rsidR="0047008D" w:rsidRPr="00C86744" w:rsidRDefault="0047008D" w:rsidP="00C63590">
      <w:pPr>
        <w:pStyle w:val="Heading1"/>
        <w:ind w:left="0"/>
      </w:pPr>
      <w:r w:rsidRPr="00C86744">
        <w:t xml:space="preserve">Разгледување на листата на пријавени кандидати на конкурсот за  именување на директор на Фондот за здравствено осигурување на Република Северна Македонија; </w:t>
      </w:r>
    </w:p>
    <w:p w14:paraId="65426EED" w14:textId="77777777" w:rsidR="0047008D" w:rsidRPr="00F26A3E" w:rsidRDefault="0047008D" w:rsidP="00C63590">
      <w:pPr>
        <w:pStyle w:val="Heading1"/>
        <w:ind w:left="0"/>
      </w:pPr>
      <w:r w:rsidRPr="00F26A3E">
        <w:lastRenderedPageBreak/>
        <w:t>Предлог за поништување на Правилникот за изменување и дополнување на Правилникот за начинот и методологијата за утврдување на референтни цени на лекови донесен на седницата одржана на 18 март 2021 година;</w:t>
      </w:r>
    </w:p>
    <w:p w14:paraId="40A65D87" w14:textId="77777777" w:rsidR="0047008D" w:rsidRPr="00C86744" w:rsidRDefault="0047008D" w:rsidP="00C63590">
      <w:pPr>
        <w:pStyle w:val="Heading1"/>
        <w:ind w:left="0"/>
      </w:pPr>
      <w:r w:rsidRPr="00C86744">
        <w:t>Разгледување на барање за измени и дополнување на Листата на лекови кои паѓаат на товар на Фондот број 15-4325/1, поднесено од Провиденс  доо Загреб – Претставништво во Скопје;</w:t>
      </w:r>
    </w:p>
    <w:p w14:paraId="495EDF4E" w14:textId="77777777" w:rsidR="0047008D" w:rsidRPr="00C86744" w:rsidRDefault="0047008D" w:rsidP="00C63590">
      <w:pPr>
        <w:pStyle w:val="Heading1"/>
        <w:ind w:left="0"/>
      </w:pPr>
      <w:r w:rsidRPr="00C86744">
        <w:t>Разгледување на барање за измени и дополнување на Листата на лекови кои паѓаат на товар на Фондот број 15-5419/1, поднесено од Ксенија Накова;</w:t>
      </w:r>
    </w:p>
    <w:p w14:paraId="57A99651" w14:textId="77777777" w:rsidR="0047008D" w:rsidRPr="00C86744" w:rsidRDefault="0047008D" w:rsidP="00C63590">
      <w:pPr>
        <w:pStyle w:val="Heading1"/>
        <w:ind w:left="0"/>
      </w:pPr>
      <w:r w:rsidRPr="00C86744">
        <w:t>Предлог за донесување на Одлука за изменување на Одлуката за утврдување на вкупниот договорен надоместок на јавните здравствени установи за 2021 година;</w:t>
      </w:r>
    </w:p>
    <w:p w14:paraId="1FF8793E" w14:textId="77777777" w:rsidR="0047008D" w:rsidRPr="00C86744" w:rsidRDefault="0047008D" w:rsidP="00C63590">
      <w:pPr>
        <w:pStyle w:val="Heading1"/>
        <w:ind w:left="0"/>
      </w:pPr>
      <w:r w:rsidRPr="00C86744">
        <w:t>Предлог за донесување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2021 година;</w:t>
      </w:r>
    </w:p>
    <w:p w14:paraId="1A5014DF" w14:textId="77777777" w:rsidR="0047008D" w:rsidRPr="00C86744" w:rsidRDefault="0047008D" w:rsidP="00C63590">
      <w:pPr>
        <w:pStyle w:val="Heading1"/>
        <w:ind w:left="0"/>
      </w:pPr>
      <w:r w:rsidRPr="00C86744">
        <w:t>Предлог за донесување на Одлука за дополнување на Одлуката за утврдување на вкупниот договорен надоместок на здравствените установи за обезбедени услуги од областа на специјалистичко-консултативната стоматолошка здравствена заштита од дејностите орална хирургија, ортодонција и протетика за  2021 година;</w:t>
      </w:r>
    </w:p>
    <w:p w14:paraId="0D3D5E38" w14:textId="77777777" w:rsidR="0047008D" w:rsidRPr="00C86744" w:rsidRDefault="0047008D" w:rsidP="00C63590">
      <w:pPr>
        <w:pStyle w:val="Heading1"/>
        <w:ind w:left="0"/>
      </w:pPr>
      <w:r w:rsidRPr="00C86744">
        <w:t>Предлог за утврдување на референтни цени на здравствени услуги;</w:t>
      </w:r>
    </w:p>
    <w:p w14:paraId="06544E75" w14:textId="77777777" w:rsidR="0047008D" w:rsidRPr="00C86744" w:rsidRDefault="0047008D" w:rsidP="00C63590">
      <w:pPr>
        <w:pStyle w:val="Heading1"/>
        <w:ind w:left="0"/>
      </w:pPr>
      <w:r w:rsidRPr="00C86744">
        <w:t>Предлог за донесување Правилник за критериумите за склучување договори  и начинот на плаќање на здравствени услуги за вршење на дијализен третман во специјалистичко-консултативната здравствена заштита;</w:t>
      </w:r>
    </w:p>
    <w:p w14:paraId="6B529640" w14:textId="77777777" w:rsidR="0047008D" w:rsidRPr="00C86744" w:rsidRDefault="0047008D" w:rsidP="00C63590">
      <w:pPr>
        <w:pStyle w:val="Heading1"/>
        <w:ind w:left="0"/>
      </w:pPr>
      <w:r w:rsidRPr="00C86744">
        <w:t>Разно</w:t>
      </w:r>
      <w:r w:rsidRPr="00C86744">
        <w:rPr>
          <w:lang w:val="en-US"/>
        </w:rPr>
        <w:t>.</w:t>
      </w:r>
    </w:p>
    <w:p w14:paraId="5A5AF47C" w14:textId="77777777" w:rsidR="00167451" w:rsidRPr="00C86744" w:rsidRDefault="00167451" w:rsidP="00C63590">
      <w:pPr>
        <w:pStyle w:val="ListParagraph"/>
        <w:spacing w:after="0" w:line="240" w:lineRule="auto"/>
        <w:ind w:left="-284"/>
        <w:rPr>
          <w:rFonts w:ascii="StobiSerif Regular" w:hAnsi="StobiSerif Regular" w:cs="Arial"/>
          <w:i/>
          <w:color w:val="FF0000"/>
        </w:rPr>
      </w:pPr>
    </w:p>
    <w:p w14:paraId="6E620DCA" w14:textId="77777777" w:rsidR="00C86744" w:rsidRDefault="00C86744" w:rsidP="00C63590">
      <w:pPr>
        <w:pStyle w:val="ListParagraph"/>
        <w:spacing w:after="0" w:line="240" w:lineRule="auto"/>
        <w:ind w:left="-284"/>
        <w:rPr>
          <w:rFonts w:ascii="StobiSerif Regular" w:hAnsi="StobiSerif Regular" w:cs="Arial"/>
          <w:i/>
        </w:rPr>
      </w:pPr>
      <w:r w:rsidRPr="00937CA0">
        <w:rPr>
          <w:rFonts w:ascii="StobiSerif Regular" w:hAnsi="StobiSerif Regular" w:cs="Arial"/>
          <w:i/>
        </w:rPr>
        <w:t xml:space="preserve">Потоа праша дали има предлози за дополнување на дневниот ред. </w:t>
      </w:r>
    </w:p>
    <w:p w14:paraId="42B7E8EE" w14:textId="77777777" w:rsidR="00C86744" w:rsidRDefault="00C86744" w:rsidP="00C63590">
      <w:pPr>
        <w:pStyle w:val="ListParagraph"/>
        <w:spacing w:after="0" w:line="240" w:lineRule="auto"/>
        <w:ind w:left="-284"/>
        <w:rPr>
          <w:rFonts w:ascii="StobiSerif Regular" w:hAnsi="StobiSerif Regular" w:cs="Arial"/>
          <w:i/>
        </w:rPr>
      </w:pPr>
    </w:p>
    <w:p w14:paraId="246FD7B1" w14:textId="77777777" w:rsidR="00C86744" w:rsidRPr="00CC1C74" w:rsidRDefault="00C86744" w:rsidP="00C63590">
      <w:pPr>
        <w:pStyle w:val="ListParagraph"/>
        <w:spacing w:after="0" w:line="240" w:lineRule="auto"/>
        <w:ind w:left="-284"/>
        <w:rPr>
          <w:rFonts w:ascii="StobiSerif Regular" w:hAnsi="StobiSerif Regular" w:cs="Arial"/>
          <w:i/>
        </w:rPr>
      </w:pPr>
      <w:r w:rsidRPr="00CC1C74">
        <w:rPr>
          <w:rFonts w:ascii="StobiSerif Regular" w:hAnsi="StobiSerif Regular" w:cs="Arial"/>
          <w:i/>
        </w:rPr>
        <w:t xml:space="preserve">Директорот Ахмети предложи дневниот ред да се дополни со разгледување на </w:t>
      </w:r>
      <w:r w:rsidRPr="00CC1C74">
        <w:rPr>
          <w:rFonts w:ascii="StobiSerif Regular" w:hAnsi="StobiSerif Regular"/>
          <w:i/>
        </w:rPr>
        <w:t xml:space="preserve">предлогот за донесување на Одлука за изменување и  дополнување на Одлуката за утврдување на мерки за заштита  </w:t>
      </w:r>
      <w:r w:rsidRPr="00CC1C74">
        <w:rPr>
          <w:rFonts w:ascii="StobiSerif Regular" w:hAnsi="StobiSerif Regular"/>
          <w:i/>
          <w:lang w:val="ru-RU"/>
        </w:rPr>
        <w:t xml:space="preserve">на осигурените лица и на другите учесници во постапката при остварување на правата од задолжително здравствено осигурување во време на изречена мерка </w:t>
      </w:r>
      <w:r w:rsidRPr="00CC1C74">
        <w:rPr>
          <w:rFonts w:ascii="StobiSerif Regular" w:hAnsi="StobiSerif Regular"/>
          <w:i/>
        </w:rPr>
        <w:t xml:space="preserve"> за спречување на ширењето и сузбивање на заразни болести од надлежните институции.</w:t>
      </w:r>
    </w:p>
    <w:p w14:paraId="71B263FC" w14:textId="77777777" w:rsidR="00C86744" w:rsidRDefault="00C86744" w:rsidP="00C63590">
      <w:pPr>
        <w:pStyle w:val="ListParagraph"/>
        <w:spacing w:after="0" w:line="240" w:lineRule="auto"/>
        <w:ind w:left="-284"/>
        <w:rPr>
          <w:rFonts w:ascii="StobiSerif Regular" w:hAnsi="StobiSerif Regular" w:cs="Arial"/>
          <w:i/>
        </w:rPr>
      </w:pPr>
    </w:p>
    <w:p w14:paraId="63B2ADB6" w14:textId="77777777" w:rsidR="0047008D" w:rsidRPr="00C86744" w:rsidRDefault="0047008D" w:rsidP="00C63590">
      <w:pPr>
        <w:pStyle w:val="ListParagraph"/>
        <w:spacing w:after="0" w:line="240" w:lineRule="auto"/>
        <w:ind w:left="-284"/>
        <w:rPr>
          <w:rFonts w:ascii="StobiSerif Regular" w:hAnsi="StobiSerif Regular" w:cs="Arial"/>
          <w:i/>
        </w:rPr>
      </w:pPr>
      <w:r w:rsidRPr="00C86744">
        <w:rPr>
          <w:rFonts w:ascii="StobiSerif Regular" w:hAnsi="StobiSerif Regular" w:cs="Arial"/>
          <w:i/>
        </w:rPr>
        <w:t>Предлогот беше едногласно прифатен, со што за работата на осумдесет и осмата</w:t>
      </w:r>
      <w:r w:rsidRPr="00C86744">
        <w:rPr>
          <w:rFonts w:ascii="StobiSerif Regular" w:eastAsia="@Arial Unicode MS" w:hAnsi="StobiSerif Regular" w:cs="Arial"/>
          <w:i/>
        </w:rPr>
        <w:t xml:space="preserve"> </w:t>
      </w:r>
      <w:r w:rsidRPr="00C86744">
        <w:rPr>
          <w:rFonts w:ascii="StobiSerif Regular" w:hAnsi="StobiSerif Regular" w:cs="Arial"/>
          <w:i/>
        </w:rPr>
        <w:t>седница, Управниот одбор едногласно го усвои следниот</w:t>
      </w:r>
      <w:r w:rsidRPr="00C86744">
        <w:rPr>
          <w:rFonts w:ascii="StobiSerif Regular" w:hAnsi="StobiSerif Regular" w:cs="Arial"/>
          <w:i/>
          <w:highlight w:val="yellow"/>
        </w:rPr>
        <w:t xml:space="preserve"> </w:t>
      </w:r>
      <w:r w:rsidRPr="00C86744">
        <w:rPr>
          <w:rFonts w:ascii="StobiSerif Regular" w:hAnsi="StobiSerif Regular" w:cs="Arial"/>
          <w:i/>
        </w:rPr>
        <w:t xml:space="preserve"> </w:t>
      </w:r>
    </w:p>
    <w:p w14:paraId="58BF0000" w14:textId="77777777" w:rsidR="00F31919" w:rsidRPr="00C86744" w:rsidRDefault="00F31919" w:rsidP="00C63590">
      <w:pPr>
        <w:pStyle w:val="ListParagraph"/>
        <w:spacing w:after="0" w:line="240" w:lineRule="auto"/>
        <w:ind w:left="-284"/>
        <w:rPr>
          <w:rFonts w:ascii="StobiSerif Regular" w:hAnsi="StobiSerif Regular" w:cs="Arial"/>
          <w:i/>
        </w:rPr>
      </w:pPr>
    </w:p>
    <w:p w14:paraId="326FD485" w14:textId="77777777" w:rsidR="00167451" w:rsidRPr="00C86744" w:rsidRDefault="00167451" w:rsidP="00C63590">
      <w:pPr>
        <w:autoSpaceDE w:val="0"/>
        <w:autoSpaceDN w:val="0"/>
        <w:adjustRightInd w:val="0"/>
        <w:ind w:left="-284"/>
        <w:jc w:val="center"/>
        <w:rPr>
          <w:rFonts w:ascii="StobiSerif Regular" w:eastAsia="@Arial Unicode MS" w:hAnsi="StobiSerif Regular"/>
          <w:b/>
          <w:i/>
          <w:sz w:val="22"/>
          <w:szCs w:val="22"/>
        </w:rPr>
      </w:pPr>
      <w:r w:rsidRPr="00C86744">
        <w:rPr>
          <w:rFonts w:ascii="StobiSerif Regular" w:eastAsia="@Arial Unicode MS" w:hAnsi="StobiSerif Regular"/>
          <w:b/>
          <w:i/>
          <w:sz w:val="22"/>
          <w:szCs w:val="22"/>
        </w:rPr>
        <w:t>Д Н Е В Е Н  Р Е Д</w:t>
      </w:r>
    </w:p>
    <w:p w14:paraId="0738C7F7" w14:textId="77777777" w:rsidR="00167451" w:rsidRPr="00C86744" w:rsidRDefault="00167451" w:rsidP="00C63590">
      <w:pPr>
        <w:ind w:left="-284"/>
        <w:rPr>
          <w:rFonts w:ascii="StobiSerif Regular" w:hAnsi="StobiSerif Regular"/>
          <w:i/>
          <w:color w:val="FF0000"/>
          <w:sz w:val="22"/>
          <w:szCs w:val="22"/>
        </w:rPr>
      </w:pPr>
    </w:p>
    <w:p w14:paraId="285BF372" w14:textId="77777777" w:rsidR="0047008D" w:rsidRPr="00C86744" w:rsidRDefault="0047008D" w:rsidP="00C63590">
      <w:pPr>
        <w:pStyle w:val="Heading1"/>
        <w:numPr>
          <w:ilvl w:val="0"/>
          <w:numId w:val="48"/>
        </w:numPr>
        <w:ind w:left="0"/>
      </w:pPr>
      <w:r w:rsidRPr="00C86744">
        <w:t xml:space="preserve">Разгледување на листата на пријавени кандидати на конкурсот за  именување на директор на Фондот за здравствено осигурување на Република Северна Македонија; </w:t>
      </w:r>
    </w:p>
    <w:p w14:paraId="6A973667" w14:textId="77777777" w:rsidR="0047008D" w:rsidRPr="00F26A3E" w:rsidRDefault="0047008D" w:rsidP="00C63590">
      <w:pPr>
        <w:pStyle w:val="Heading1"/>
        <w:ind w:left="0"/>
      </w:pPr>
      <w:r w:rsidRPr="00F26A3E">
        <w:t>Предлог за поништување на Правилникот за изменување и дополнување на Правилникот за начинот и методологијата за утврдување на референтни цени на лекови донесен на седницата одржана на 18 март 2021 година;</w:t>
      </w:r>
    </w:p>
    <w:p w14:paraId="460EED07" w14:textId="77777777" w:rsidR="0047008D" w:rsidRPr="00C86744" w:rsidRDefault="0047008D" w:rsidP="00C63590">
      <w:pPr>
        <w:pStyle w:val="Heading1"/>
        <w:ind w:left="0"/>
      </w:pPr>
      <w:r w:rsidRPr="00C86744">
        <w:t>Разгледување на барање за измени и дополнување на Листата на лекови кои паѓаат на товар на Фондот број 15-4325/1, поднесено од Провиденс  доо Загреб – Претставништво во Скопје;</w:t>
      </w:r>
    </w:p>
    <w:p w14:paraId="45A7F6B1" w14:textId="77777777" w:rsidR="0047008D" w:rsidRPr="00C86744" w:rsidRDefault="0047008D" w:rsidP="00C63590">
      <w:pPr>
        <w:pStyle w:val="Heading1"/>
        <w:ind w:left="0"/>
      </w:pPr>
      <w:r w:rsidRPr="00C86744">
        <w:t>Разгледување на барање за измени и дополнување на Листата на лекови кои паѓаат на товар на Фондот број 15-5419/1, поднесено од Ксенија Накова;</w:t>
      </w:r>
    </w:p>
    <w:p w14:paraId="57AFB346" w14:textId="77777777" w:rsidR="0047008D" w:rsidRPr="00C86744" w:rsidRDefault="0047008D" w:rsidP="00C63590">
      <w:pPr>
        <w:pStyle w:val="Heading1"/>
        <w:ind w:left="0"/>
      </w:pPr>
      <w:r w:rsidRPr="00C86744">
        <w:t>Предлог за донесување на Одлука за изменување на Одлуката за утврдување на вкупниот договорен надоместок на јавните здравствени установи за 2021 година;</w:t>
      </w:r>
    </w:p>
    <w:p w14:paraId="0A7D6F81" w14:textId="77777777" w:rsidR="0047008D" w:rsidRPr="00C86744" w:rsidRDefault="0047008D" w:rsidP="00C63590">
      <w:pPr>
        <w:pStyle w:val="Heading1"/>
        <w:ind w:left="0"/>
      </w:pPr>
      <w:r w:rsidRPr="00C86744">
        <w:lastRenderedPageBreak/>
        <w:t>Предлог за донесување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2021 година;</w:t>
      </w:r>
    </w:p>
    <w:p w14:paraId="092B70FF" w14:textId="77777777" w:rsidR="0047008D" w:rsidRPr="00C86744" w:rsidRDefault="0047008D" w:rsidP="00C63590">
      <w:pPr>
        <w:pStyle w:val="Heading1"/>
        <w:ind w:left="0"/>
      </w:pPr>
      <w:r w:rsidRPr="00C86744">
        <w:t>Предлог за донесување на Одлука за дополнување на Одлуката за утврдување на вкупниот договорен надоместок на здравствените установи за обезбедени услуги од областа на специјалистичко-консултативната стоматолошка здравствена заштита од дејностите орална хирургија, ортодонција и протетика за  2021 година;</w:t>
      </w:r>
    </w:p>
    <w:p w14:paraId="629AA4E6" w14:textId="77777777" w:rsidR="0047008D" w:rsidRPr="00C86744" w:rsidRDefault="0047008D" w:rsidP="00C63590">
      <w:pPr>
        <w:pStyle w:val="Heading1"/>
        <w:ind w:left="0"/>
      </w:pPr>
      <w:r w:rsidRPr="00C86744">
        <w:t>Предлог за утврдување на референтни цени на здравствени услуги;</w:t>
      </w:r>
    </w:p>
    <w:p w14:paraId="61B50995" w14:textId="77777777" w:rsidR="0047008D" w:rsidRDefault="0047008D" w:rsidP="00C63590">
      <w:pPr>
        <w:pStyle w:val="Heading1"/>
        <w:ind w:left="0"/>
      </w:pPr>
      <w:r w:rsidRPr="00C86744">
        <w:t>Предлог за донесување Правилник за критериумите за склучување договори  и начинот на плаќање на здравствени услуги за вршење на дијализен третман во специјалистичко-консултативната здравствена заштита;</w:t>
      </w:r>
    </w:p>
    <w:p w14:paraId="793D86E5" w14:textId="77777777" w:rsidR="00C86744" w:rsidRPr="00C86744" w:rsidRDefault="00C86744" w:rsidP="00C63590">
      <w:pPr>
        <w:pStyle w:val="Heading1"/>
        <w:ind w:left="0"/>
      </w:pPr>
      <w:r w:rsidRPr="00C86744">
        <w:t xml:space="preserve">Предлог за донесување на Одлука за изменување и  дополнување на Одлуката за утврдување на мерки за заштита  </w:t>
      </w:r>
      <w:r w:rsidRPr="00C86744">
        <w:rPr>
          <w:lang w:val="ru-RU"/>
        </w:rPr>
        <w:t xml:space="preserve">на осигурените лица и на другите учесници во постапката при остварување на правата од задолжително здравствено осигурување во време на изречена мерка </w:t>
      </w:r>
      <w:r w:rsidRPr="00C86744">
        <w:t xml:space="preserve"> за спречување на ширењето и сузбивање на заразни болести од надлежните институции;</w:t>
      </w:r>
    </w:p>
    <w:p w14:paraId="486D035D" w14:textId="77777777" w:rsidR="0047008D" w:rsidRPr="00C86744" w:rsidRDefault="0047008D" w:rsidP="00C63590">
      <w:pPr>
        <w:pStyle w:val="Heading1"/>
        <w:ind w:left="0"/>
      </w:pPr>
      <w:r w:rsidRPr="00C86744">
        <w:t>Разно</w:t>
      </w:r>
      <w:r w:rsidRPr="00C86744">
        <w:rPr>
          <w:lang w:val="en-US"/>
        </w:rPr>
        <w:t>.</w:t>
      </w:r>
    </w:p>
    <w:p w14:paraId="1926F083" w14:textId="77777777" w:rsidR="00167451" w:rsidRPr="00C86744" w:rsidRDefault="00167451" w:rsidP="00C63590">
      <w:pPr>
        <w:pStyle w:val="ListParagraph"/>
        <w:spacing w:after="0" w:line="240" w:lineRule="auto"/>
        <w:ind w:left="0"/>
        <w:rPr>
          <w:rFonts w:ascii="StobiSerif Regular" w:hAnsi="StobiSerif Regular" w:cs="Arial"/>
          <w:b/>
          <w:i/>
          <w:color w:val="FF0000"/>
        </w:rPr>
      </w:pPr>
    </w:p>
    <w:p w14:paraId="05E59062" w14:textId="77777777" w:rsidR="00167451" w:rsidRPr="00C86744" w:rsidRDefault="00820759" w:rsidP="00C63590">
      <w:pPr>
        <w:pStyle w:val="ListParagraph"/>
        <w:spacing w:after="0" w:line="240" w:lineRule="auto"/>
        <w:ind w:left="-284"/>
        <w:rPr>
          <w:rFonts w:ascii="StobiSerif Regular" w:hAnsi="StobiSerif Regular" w:cs="Arial"/>
          <w:i/>
          <w:color w:val="FF0000"/>
        </w:rPr>
      </w:pPr>
      <w:r w:rsidRPr="00C86744">
        <w:rPr>
          <w:rFonts w:ascii="StobiSerif Regular" w:hAnsi="StobiSerif Regular" w:cs="Arial"/>
          <w:i/>
        </w:rPr>
        <w:t>Потоа</w:t>
      </w:r>
      <w:r w:rsidR="001722E3" w:rsidRPr="00C86744">
        <w:rPr>
          <w:rFonts w:ascii="StobiSerif Regular" w:hAnsi="StobiSerif Regular" w:cs="Arial"/>
          <w:i/>
        </w:rPr>
        <w:t xml:space="preserve"> се пристапи кон </w:t>
      </w:r>
      <w:r w:rsidRPr="00C86744">
        <w:rPr>
          <w:rFonts w:ascii="StobiSerif Regular" w:hAnsi="StobiSerif Regular" w:cs="Arial"/>
          <w:i/>
        </w:rPr>
        <w:t>разгледување на точките</w:t>
      </w:r>
      <w:r w:rsidR="001722E3" w:rsidRPr="00C86744">
        <w:rPr>
          <w:rFonts w:ascii="StobiSerif Regular" w:hAnsi="StobiSerif Regular" w:cs="Arial"/>
          <w:i/>
        </w:rPr>
        <w:t xml:space="preserve"> на дневниот ред.</w:t>
      </w:r>
    </w:p>
    <w:p w14:paraId="52E0BB52" w14:textId="77777777" w:rsidR="00167451" w:rsidRPr="00C86744" w:rsidRDefault="00167451" w:rsidP="00C63590">
      <w:pPr>
        <w:ind w:left="-284"/>
        <w:rPr>
          <w:rFonts w:ascii="StobiSerif Regular" w:hAnsi="StobiSerif Regular" w:cs="Arial"/>
          <w:i/>
          <w:color w:val="FF0000"/>
          <w:sz w:val="22"/>
          <w:szCs w:val="22"/>
        </w:rPr>
      </w:pPr>
    </w:p>
    <w:p w14:paraId="127F09B7" w14:textId="77777777" w:rsidR="00167451" w:rsidRPr="00C63590" w:rsidRDefault="00167451" w:rsidP="00C63590">
      <w:pPr>
        <w:pStyle w:val="ListParagraph"/>
        <w:spacing w:after="0" w:line="240" w:lineRule="auto"/>
        <w:ind w:left="-284"/>
        <w:rPr>
          <w:rFonts w:ascii="StobiSerif Regular" w:hAnsi="StobiSerif Regular" w:cs="Arial"/>
          <w:b/>
          <w:i/>
        </w:rPr>
      </w:pPr>
      <w:r w:rsidRPr="00C63590">
        <w:rPr>
          <w:rFonts w:ascii="StobiSerif Regular" w:hAnsi="StobiSerif Regular" w:cs="Arial"/>
          <w:b/>
          <w:i/>
        </w:rPr>
        <w:t xml:space="preserve">ТОЧКА </w:t>
      </w:r>
      <w:r w:rsidRPr="00C63590">
        <w:rPr>
          <w:rFonts w:ascii="StobiSerif Regular" w:eastAsia="@Arial Unicode MS" w:hAnsi="StobiSerif Regular" w:cs="Arial"/>
          <w:b/>
          <w:i/>
        </w:rPr>
        <w:t xml:space="preserve">1 -  </w:t>
      </w:r>
      <w:r w:rsidR="003B3052" w:rsidRPr="00C63590">
        <w:rPr>
          <w:rFonts w:ascii="StobiSerif Regular" w:hAnsi="StobiSerif Regular"/>
          <w:i/>
        </w:rPr>
        <w:t>Разгледување на листата на пријавени кандидати на конкурсот за  именување на директор на Фондот за здравствено осигурување на Република Северна Македонија</w:t>
      </w:r>
    </w:p>
    <w:p w14:paraId="2EA46B8D" w14:textId="77777777" w:rsidR="009E69F4" w:rsidRDefault="009E69F4" w:rsidP="00C63590">
      <w:pPr>
        <w:pStyle w:val="ListParagraph"/>
        <w:spacing w:after="0" w:line="240" w:lineRule="auto"/>
        <w:ind w:left="-284"/>
        <w:rPr>
          <w:rFonts w:ascii="StobiSerif Regular" w:hAnsi="StobiSerif Regular" w:cs="Arial"/>
          <w:i/>
          <w:color w:val="FF0000"/>
        </w:rPr>
      </w:pPr>
    </w:p>
    <w:p w14:paraId="74BED14B" w14:textId="77777777" w:rsidR="00BD6CD3" w:rsidRPr="00131FC9" w:rsidRDefault="00BD6CD3" w:rsidP="00C63590">
      <w:pPr>
        <w:ind w:left="-284"/>
        <w:rPr>
          <w:rFonts w:ascii="StobiSerif Regular" w:hAnsi="StobiSerif Regular" w:cs="Arial"/>
          <w:i/>
          <w:color w:val="FF0000"/>
          <w:sz w:val="22"/>
          <w:szCs w:val="22"/>
        </w:rPr>
      </w:pPr>
      <w:r w:rsidRPr="00BD6CD3">
        <w:rPr>
          <w:rFonts w:ascii="StobiSerif Regular" w:hAnsi="StobiSerif Regular" w:cs="Arial"/>
          <w:i/>
          <w:sz w:val="22"/>
          <w:szCs w:val="22"/>
        </w:rPr>
        <w:t>Во рамките на првата точка од дневниот ред, претседателот Ридван Асани, како претседател на конкурсната комисија за спроведување на конкурсот за именување на директор на Фондот, ги запозна членовите на Управниот одбор дека комисијата пред почетокот на оваа седница одржа состанок. На состанокот беа отворени и разгледани пристигнатите пријави</w:t>
      </w:r>
      <w:r>
        <w:rPr>
          <w:rFonts w:ascii="StobiSerif Regular" w:hAnsi="StobiSerif Regular" w:cs="Arial"/>
          <w:i/>
          <w:sz w:val="22"/>
          <w:szCs w:val="22"/>
        </w:rPr>
        <w:t>те</w:t>
      </w:r>
      <w:r w:rsidRPr="00BD6CD3">
        <w:rPr>
          <w:rFonts w:ascii="StobiSerif Regular" w:hAnsi="StobiSerif Regular" w:cs="Arial"/>
          <w:i/>
          <w:sz w:val="22"/>
          <w:szCs w:val="22"/>
        </w:rPr>
        <w:t xml:space="preserve"> по конкурсот кој беше објавен на 20 март 2021 година. Комисијата за ова состави записник кој се доставува на Управниот одбор заедно со листата на пријавените кандидати. Обврска на Управниот одбор е на министерот за здравство да му ја достави листата на пријавените кандидати и од нив поднесената документација, а министерот согласно Законот за здравственото осигурување треба до Владата да достави предлог за именување на директор на Фондот.</w:t>
      </w:r>
    </w:p>
    <w:p w14:paraId="5770189D" w14:textId="77777777" w:rsidR="00BD6CD3" w:rsidRPr="00131FC9" w:rsidRDefault="00BD6CD3" w:rsidP="00C63590">
      <w:pPr>
        <w:ind w:left="-284"/>
        <w:rPr>
          <w:rFonts w:ascii="StobiSerif Regular" w:hAnsi="StobiSerif Regular" w:cs="Arial"/>
          <w:i/>
          <w:color w:val="FF0000"/>
          <w:sz w:val="22"/>
          <w:szCs w:val="22"/>
        </w:rPr>
      </w:pPr>
    </w:p>
    <w:p w14:paraId="026D2E4F" w14:textId="77777777" w:rsidR="00BD6CD3" w:rsidRPr="00BD6CD3" w:rsidRDefault="00BD6CD3" w:rsidP="00C63590">
      <w:pPr>
        <w:ind w:left="-284"/>
        <w:rPr>
          <w:rFonts w:ascii="StobiSerif Regular" w:hAnsi="StobiSerif Regular" w:cs="Arial"/>
          <w:i/>
          <w:sz w:val="22"/>
          <w:szCs w:val="22"/>
        </w:rPr>
      </w:pPr>
      <w:r w:rsidRPr="00BD6CD3">
        <w:rPr>
          <w:rFonts w:ascii="StobiSerif Regular" w:hAnsi="StobiSerif Regular" w:cs="Arial"/>
          <w:i/>
          <w:sz w:val="22"/>
          <w:szCs w:val="22"/>
        </w:rPr>
        <w:t>Управниот одбор го разгледа записникот од работата на комисијата и листата на пријавени кандидати по што едногласно донесе</w:t>
      </w:r>
    </w:p>
    <w:p w14:paraId="31963610" w14:textId="77777777" w:rsidR="00BD6CD3" w:rsidRPr="00131FC9" w:rsidRDefault="00BD6CD3" w:rsidP="00C63590">
      <w:pPr>
        <w:ind w:left="-284"/>
        <w:rPr>
          <w:rFonts w:ascii="StobiSerif Regular" w:hAnsi="StobiSerif Regular" w:cs="Arial"/>
          <w:i/>
          <w:color w:val="FF0000"/>
          <w:sz w:val="22"/>
          <w:szCs w:val="22"/>
        </w:rPr>
      </w:pPr>
    </w:p>
    <w:p w14:paraId="6AA4C17B" w14:textId="77777777" w:rsidR="00BD6CD3" w:rsidRPr="00BD6CD3" w:rsidRDefault="00BD6CD3" w:rsidP="00C63590">
      <w:pPr>
        <w:ind w:left="-284"/>
        <w:rPr>
          <w:rFonts w:ascii="StobiSerif Regular" w:hAnsi="StobiSerif Regular" w:cs="Arial"/>
          <w:i/>
          <w:sz w:val="22"/>
          <w:szCs w:val="22"/>
        </w:rPr>
      </w:pPr>
      <w:r w:rsidRPr="00BD6CD3">
        <w:rPr>
          <w:rFonts w:ascii="StobiSerif Regular" w:hAnsi="StobiSerif Regular" w:cs="Arial"/>
          <w:b/>
          <w:i/>
          <w:sz w:val="22"/>
          <w:szCs w:val="22"/>
        </w:rPr>
        <w:t>Заклучок:</w:t>
      </w:r>
      <w:r w:rsidRPr="00BD6CD3">
        <w:rPr>
          <w:rFonts w:ascii="StobiSerif Regular" w:hAnsi="StobiSerif Regular" w:cs="Arial"/>
          <w:i/>
          <w:sz w:val="22"/>
          <w:szCs w:val="22"/>
        </w:rPr>
        <w:t xml:space="preserve"> Листата на кандидати да се достави на министерот за здравство заради негово постапување согласно законските прописи.</w:t>
      </w:r>
    </w:p>
    <w:p w14:paraId="4D9F68F8" w14:textId="77777777" w:rsidR="00BD6CD3" w:rsidRPr="00C86744" w:rsidRDefault="00BD6CD3" w:rsidP="00C63590">
      <w:pPr>
        <w:pStyle w:val="ListParagraph"/>
        <w:spacing w:after="0" w:line="240" w:lineRule="auto"/>
        <w:ind w:left="-284"/>
        <w:rPr>
          <w:rFonts w:ascii="StobiSerif Regular" w:hAnsi="StobiSerif Regular" w:cs="Arial"/>
          <w:i/>
          <w:color w:val="FF0000"/>
        </w:rPr>
      </w:pPr>
    </w:p>
    <w:p w14:paraId="778AD166" w14:textId="77777777" w:rsidR="006E6A2C" w:rsidRPr="00C63590" w:rsidRDefault="0047008D" w:rsidP="00C63590">
      <w:pPr>
        <w:ind w:left="-284"/>
        <w:rPr>
          <w:rFonts w:ascii="StobiSerif Regular" w:hAnsi="StobiSerif Regular"/>
          <w:b/>
          <w:i/>
          <w:sz w:val="22"/>
          <w:szCs w:val="22"/>
        </w:rPr>
      </w:pPr>
      <w:r w:rsidRPr="00C63590">
        <w:rPr>
          <w:rFonts w:ascii="StobiSerif Regular" w:hAnsi="StobiSerif Regular" w:cs="Arial"/>
          <w:b/>
          <w:i/>
          <w:sz w:val="22"/>
          <w:szCs w:val="22"/>
        </w:rPr>
        <w:t xml:space="preserve">ТОЧКА </w:t>
      </w:r>
      <w:r w:rsidRPr="00C63590">
        <w:rPr>
          <w:rFonts w:ascii="StobiSerif Regular" w:eastAsia="@Arial Unicode MS" w:hAnsi="StobiSerif Regular" w:cs="Arial"/>
          <w:b/>
          <w:i/>
          <w:sz w:val="22"/>
          <w:szCs w:val="22"/>
        </w:rPr>
        <w:t xml:space="preserve">2 - </w:t>
      </w:r>
      <w:r w:rsidR="00BD6CD3" w:rsidRPr="00C63590">
        <w:rPr>
          <w:rFonts w:ascii="StobiSerif Regular" w:eastAsia="@Arial Unicode MS" w:hAnsi="StobiSerif Regular" w:cs="Arial"/>
          <w:b/>
          <w:i/>
          <w:sz w:val="22"/>
          <w:szCs w:val="22"/>
        </w:rPr>
        <w:t xml:space="preserve"> </w:t>
      </w:r>
      <w:r w:rsidR="006E6A2C" w:rsidRPr="00C63590">
        <w:rPr>
          <w:rFonts w:ascii="StobiSerif Regular" w:hAnsi="StobiSerif Regular"/>
          <w:i/>
          <w:sz w:val="22"/>
          <w:szCs w:val="22"/>
        </w:rPr>
        <w:t>Предлог за поништување на Правилникот за изменување и дополнување на Правилникот за начинот и методологијата за утврдување на референти цени на лекови донесен на седницата одржана на 18 март 2021 година</w:t>
      </w:r>
    </w:p>
    <w:p w14:paraId="2390380F" w14:textId="77777777" w:rsidR="00C063C3" w:rsidRPr="00C63590" w:rsidRDefault="00C063C3" w:rsidP="00C63590">
      <w:pPr>
        <w:ind w:left="-284"/>
        <w:rPr>
          <w:rFonts w:ascii="StobiSerif Regular" w:hAnsi="StobiSerif Regular"/>
          <w:i/>
          <w:sz w:val="22"/>
          <w:szCs w:val="22"/>
        </w:rPr>
      </w:pPr>
    </w:p>
    <w:p w14:paraId="6EC3509E" w14:textId="77777777" w:rsidR="006E6A2C" w:rsidRPr="00C63590" w:rsidRDefault="006E6A2C" w:rsidP="00C63590">
      <w:pPr>
        <w:ind w:left="-284"/>
        <w:contextualSpacing/>
        <w:rPr>
          <w:rFonts w:ascii="StobiSerif Regular" w:hAnsi="StobiSerif Regular"/>
          <w:i/>
          <w:sz w:val="22"/>
          <w:szCs w:val="22"/>
        </w:rPr>
      </w:pPr>
      <w:r w:rsidRPr="00C63590">
        <w:rPr>
          <w:rFonts w:ascii="StobiSerif Regular" w:hAnsi="StobiSerif Regular"/>
          <w:i/>
          <w:sz w:val="22"/>
          <w:szCs w:val="22"/>
        </w:rPr>
        <w:t>Објаснување по предлогот даде Кристина Христова</w:t>
      </w:r>
      <w:r w:rsidR="00C63590" w:rsidRPr="00C63590">
        <w:rPr>
          <w:rFonts w:ascii="StobiSerif Regular" w:hAnsi="StobiSerif Regular"/>
          <w:i/>
          <w:sz w:val="22"/>
          <w:szCs w:val="22"/>
        </w:rPr>
        <w:t>.</w:t>
      </w:r>
      <w:r w:rsidRPr="00C63590">
        <w:rPr>
          <w:rFonts w:ascii="StobiSerif Regular" w:hAnsi="StobiSerif Regular"/>
          <w:i/>
          <w:sz w:val="22"/>
          <w:szCs w:val="22"/>
        </w:rPr>
        <w:t xml:space="preserve"> </w:t>
      </w:r>
      <w:r w:rsidR="00C63590" w:rsidRPr="00C63590">
        <w:rPr>
          <w:rFonts w:ascii="StobiSerif Regular" w:hAnsi="StobiSerif Regular"/>
          <w:i/>
          <w:sz w:val="22"/>
          <w:szCs w:val="22"/>
        </w:rPr>
        <w:t>У</w:t>
      </w:r>
      <w:r w:rsidRPr="00C63590">
        <w:rPr>
          <w:rFonts w:ascii="StobiSerif Regular" w:hAnsi="StobiSerif Regular"/>
          <w:i/>
          <w:sz w:val="22"/>
          <w:szCs w:val="22"/>
        </w:rPr>
        <w:t xml:space="preserve">кажа на тоа дека станува збор за измена на </w:t>
      </w:r>
      <w:r w:rsidR="00C63590" w:rsidRPr="00C63590">
        <w:rPr>
          <w:rFonts w:ascii="StobiSerif Regular" w:hAnsi="StobiSerif Regular"/>
          <w:i/>
          <w:sz w:val="22"/>
          <w:szCs w:val="22"/>
        </w:rPr>
        <w:t>п</w:t>
      </w:r>
      <w:r w:rsidRPr="00C63590">
        <w:rPr>
          <w:rFonts w:ascii="StobiSerif Regular" w:hAnsi="StobiSerif Regular"/>
          <w:i/>
          <w:sz w:val="22"/>
          <w:szCs w:val="22"/>
        </w:rPr>
        <w:t xml:space="preserve">равилникот која Управниот одбор ја донел на 18 мај 2021 година, за кој стручната служба на Фондот извршила дополнителна проверка пред истиот да се достави за согласност во Министерството за здравство. Посочи дека во тој текст на </w:t>
      </w:r>
      <w:r w:rsidR="00C63590" w:rsidRPr="00C63590">
        <w:rPr>
          <w:rFonts w:ascii="StobiSerif Regular" w:hAnsi="StobiSerif Regular"/>
          <w:i/>
          <w:sz w:val="22"/>
          <w:szCs w:val="22"/>
        </w:rPr>
        <w:t>п</w:t>
      </w:r>
      <w:r w:rsidRPr="00C63590">
        <w:rPr>
          <w:rFonts w:ascii="StobiSerif Regular" w:hAnsi="StobiSerif Regular"/>
          <w:i/>
          <w:sz w:val="22"/>
          <w:szCs w:val="22"/>
        </w:rPr>
        <w:t xml:space="preserve">равилник е опфатен само членот 17 и дека по извршените дополнителни проверки, </w:t>
      </w:r>
      <w:r w:rsidRPr="00C63590">
        <w:rPr>
          <w:rFonts w:ascii="StobiSerif Regular" w:hAnsi="StobiSerif Regular"/>
          <w:i/>
          <w:sz w:val="22"/>
          <w:szCs w:val="22"/>
        </w:rPr>
        <w:lastRenderedPageBreak/>
        <w:t>стручната служба на Фондот утврдила дека постојат отворени прашања поврзани токму со овој член кои се во интерес на осигурените лица како и на Фондот. Истовремено укажа на тоа дека правилникот треба да овозможува Фондот и во иднина да може навремено да интервенира за да амортизира евентуално новопојавени доплати на лекови во дадени услови или ситуации кои не би можеле да се предвидат од оваа временска дистанца и кои не зависат од Фондот, а се од особено значење за осигуреници од ранливи категории, притоа без дополнителни административни постапки кои би значеле само повеќе време за решавање на одреден проблем. Подвлече и дека има други и посуштински прашања кои треба да се разработат, а кои се произлезени од соработката со Светска банка и С</w:t>
      </w:r>
      <w:r w:rsidR="00C63590" w:rsidRPr="00C63590">
        <w:rPr>
          <w:rFonts w:ascii="StobiSerif Regular" w:hAnsi="StobiSerif Regular"/>
          <w:i/>
          <w:sz w:val="22"/>
          <w:szCs w:val="22"/>
        </w:rPr>
        <w:t>ветската здравствена организација</w:t>
      </w:r>
      <w:r w:rsidRPr="00C63590">
        <w:rPr>
          <w:rFonts w:ascii="StobiSerif Regular" w:hAnsi="StobiSerif Regular"/>
          <w:i/>
          <w:sz w:val="22"/>
          <w:szCs w:val="22"/>
        </w:rPr>
        <w:t xml:space="preserve">. Поради тоа, оценето е дека има потреба од извршување на пошироки методолошки, статистички, правни, финансиски и друг вид на анализи и проверки, со цел да се изработи нов предлог текст на </w:t>
      </w:r>
      <w:r w:rsidR="00C63590" w:rsidRPr="00C63590">
        <w:rPr>
          <w:rFonts w:ascii="StobiSerif Regular" w:hAnsi="StobiSerif Regular"/>
          <w:i/>
          <w:sz w:val="22"/>
          <w:szCs w:val="22"/>
        </w:rPr>
        <w:t>п</w:t>
      </w:r>
      <w:r w:rsidRPr="00C63590">
        <w:rPr>
          <w:rFonts w:ascii="StobiSerif Regular" w:hAnsi="StobiSerif Regular"/>
          <w:i/>
          <w:sz w:val="22"/>
          <w:szCs w:val="22"/>
        </w:rPr>
        <w:t xml:space="preserve">равилникот. </w:t>
      </w:r>
    </w:p>
    <w:p w14:paraId="55F8ADF1" w14:textId="77777777" w:rsidR="00C63590" w:rsidRPr="00C63590" w:rsidRDefault="00C63590" w:rsidP="00C63590">
      <w:pPr>
        <w:ind w:left="-284"/>
        <w:contextualSpacing/>
        <w:rPr>
          <w:rFonts w:ascii="StobiSerif Regular" w:hAnsi="StobiSerif Regular"/>
          <w:i/>
          <w:sz w:val="22"/>
          <w:szCs w:val="22"/>
        </w:rPr>
      </w:pPr>
    </w:p>
    <w:p w14:paraId="4035C9CC" w14:textId="77777777" w:rsidR="006E6A2C" w:rsidRPr="00C63590" w:rsidRDefault="006E6A2C" w:rsidP="00C63590">
      <w:pPr>
        <w:ind w:left="-284"/>
        <w:contextualSpacing/>
        <w:rPr>
          <w:rFonts w:ascii="StobiSerif Regular" w:hAnsi="StobiSerif Regular"/>
          <w:i/>
          <w:sz w:val="22"/>
          <w:szCs w:val="22"/>
        </w:rPr>
      </w:pPr>
      <w:r w:rsidRPr="00C63590">
        <w:rPr>
          <w:rFonts w:ascii="StobiSerif Regular" w:hAnsi="StobiSerif Regular"/>
          <w:i/>
          <w:sz w:val="22"/>
          <w:szCs w:val="22"/>
        </w:rPr>
        <w:t xml:space="preserve">На прашање на Менде Диневски, за колку време би се изготвил новиот предлог на </w:t>
      </w:r>
      <w:r w:rsidR="00C63590" w:rsidRPr="00C63590">
        <w:rPr>
          <w:rFonts w:ascii="StobiSerif Regular" w:hAnsi="StobiSerif Regular"/>
          <w:i/>
          <w:sz w:val="22"/>
          <w:szCs w:val="22"/>
        </w:rPr>
        <w:t>п</w:t>
      </w:r>
      <w:r w:rsidRPr="00C63590">
        <w:rPr>
          <w:rFonts w:ascii="StobiSerif Regular" w:hAnsi="StobiSerif Regular"/>
          <w:i/>
          <w:sz w:val="22"/>
          <w:szCs w:val="22"/>
        </w:rPr>
        <w:t xml:space="preserve">равилникот, </w:t>
      </w:r>
      <w:r w:rsidR="00C15449" w:rsidRPr="00C63590">
        <w:rPr>
          <w:rFonts w:ascii="StobiSerif Regular" w:hAnsi="StobiSerif Regular"/>
          <w:i/>
          <w:sz w:val="22"/>
          <w:szCs w:val="22"/>
        </w:rPr>
        <w:t xml:space="preserve">Кристина </w:t>
      </w:r>
      <w:r w:rsidRPr="00C63590">
        <w:rPr>
          <w:rFonts w:ascii="StobiSerif Regular" w:hAnsi="StobiSerif Regular"/>
          <w:i/>
          <w:sz w:val="22"/>
          <w:szCs w:val="22"/>
        </w:rPr>
        <w:t xml:space="preserve">Христова посочи дека е потребно претходно стручните служби да направат дополнителни анализи, проверки и усогласувања и потоа во догледно време би се доставил нов предлог текст на </w:t>
      </w:r>
      <w:r w:rsidR="00C63590" w:rsidRPr="00C63590">
        <w:rPr>
          <w:rFonts w:ascii="StobiSerif Regular" w:hAnsi="StobiSerif Regular"/>
          <w:i/>
          <w:sz w:val="22"/>
          <w:szCs w:val="22"/>
        </w:rPr>
        <w:t>п</w:t>
      </w:r>
      <w:r w:rsidRPr="00C63590">
        <w:rPr>
          <w:rFonts w:ascii="StobiSerif Regular" w:hAnsi="StobiSerif Regular"/>
          <w:i/>
          <w:sz w:val="22"/>
          <w:szCs w:val="22"/>
        </w:rPr>
        <w:t>равилникот.</w:t>
      </w:r>
    </w:p>
    <w:p w14:paraId="6A8B6961" w14:textId="77777777" w:rsidR="00C63590" w:rsidRDefault="00C63590" w:rsidP="00C63590">
      <w:pPr>
        <w:pStyle w:val="ListParagraph"/>
        <w:spacing w:after="0" w:line="240" w:lineRule="auto"/>
        <w:ind w:left="-284"/>
        <w:rPr>
          <w:rFonts w:ascii="StobiSerif Regular" w:hAnsi="StobiSerif Regular" w:cs="Calibri"/>
          <w:i/>
          <w:color w:val="0070C0"/>
        </w:rPr>
      </w:pPr>
    </w:p>
    <w:p w14:paraId="01569904" w14:textId="77777777" w:rsidR="006E6A2C" w:rsidRPr="00C15449" w:rsidRDefault="006E6A2C" w:rsidP="00C63590">
      <w:pPr>
        <w:pStyle w:val="ListParagraph"/>
        <w:spacing w:after="0" w:line="240" w:lineRule="auto"/>
        <w:ind w:left="-284"/>
        <w:rPr>
          <w:rFonts w:ascii="StobiSerif Regular" w:hAnsi="StobiSerif Regular" w:cs="Calibri"/>
          <w:i/>
        </w:rPr>
      </w:pPr>
      <w:r w:rsidRPr="00C15449">
        <w:rPr>
          <w:rFonts w:ascii="StobiSerif Regular" w:hAnsi="StobiSerif Regular" w:cs="Calibri"/>
          <w:i/>
        </w:rPr>
        <w:t>По кусата дискусија што следеше по објаснувањето, Управниот одбор едногласно одлучи:</w:t>
      </w:r>
    </w:p>
    <w:p w14:paraId="7238DBB5" w14:textId="77777777" w:rsidR="00C63590" w:rsidRDefault="00C63590" w:rsidP="00C63590">
      <w:pPr>
        <w:ind w:left="-284"/>
        <w:contextualSpacing/>
        <w:rPr>
          <w:rFonts w:ascii="StobiSerif Regular" w:hAnsi="StobiSerif Regular"/>
          <w:i/>
          <w:color w:val="0070C0"/>
          <w:sz w:val="22"/>
          <w:szCs w:val="22"/>
        </w:rPr>
      </w:pPr>
    </w:p>
    <w:p w14:paraId="0A51A3DF" w14:textId="77777777" w:rsidR="006E6A2C" w:rsidRPr="00C15449" w:rsidRDefault="00C63590" w:rsidP="00C63590">
      <w:pPr>
        <w:ind w:left="-284"/>
        <w:contextualSpacing/>
        <w:rPr>
          <w:rFonts w:ascii="StobiSerif Regular" w:hAnsi="StobiSerif Regular"/>
          <w:b/>
          <w:i/>
          <w:sz w:val="22"/>
          <w:szCs w:val="22"/>
        </w:rPr>
      </w:pPr>
      <w:r w:rsidRPr="00C15449">
        <w:rPr>
          <w:rFonts w:ascii="StobiSerif Regular" w:hAnsi="StobiSerif Regular"/>
          <w:b/>
          <w:i/>
          <w:sz w:val="22"/>
          <w:szCs w:val="22"/>
        </w:rPr>
        <w:t>Се</w:t>
      </w:r>
      <w:r w:rsidR="006E6A2C" w:rsidRPr="00C15449">
        <w:rPr>
          <w:rFonts w:ascii="StobiSerif Regular" w:hAnsi="StobiSerif Regular"/>
          <w:b/>
          <w:i/>
          <w:sz w:val="22"/>
          <w:szCs w:val="22"/>
        </w:rPr>
        <w:t xml:space="preserve"> поништува Правилникот за изменување и дополнување на Правилникот за начинот и методологијата за утврдување на референти цени на лекови донесен на седницата одржана на 18 март 2021 година </w:t>
      </w:r>
    </w:p>
    <w:p w14:paraId="79085D6D" w14:textId="77777777" w:rsidR="006E6A2C" w:rsidRPr="00BD6CD3" w:rsidRDefault="006E6A2C" w:rsidP="00C63590">
      <w:pPr>
        <w:ind w:left="-284"/>
        <w:rPr>
          <w:rFonts w:ascii="StobiSerif Regular" w:hAnsi="StobiSerif Regular"/>
          <w:b/>
          <w:i/>
          <w:color w:val="0070C0"/>
          <w:sz w:val="22"/>
          <w:szCs w:val="22"/>
        </w:rPr>
      </w:pPr>
    </w:p>
    <w:p w14:paraId="50F5205F" w14:textId="77777777" w:rsidR="006E6A2C" w:rsidRPr="00C63590" w:rsidRDefault="0047008D" w:rsidP="00C63590">
      <w:pPr>
        <w:ind w:left="-284"/>
        <w:rPr>
          <w:rFonts w:ascii="StobiSerif Regular" w:hAnsi="StobiSerif Regular"/>
          <w:b/>
          <w:i/>
          <w:sz w:val="22"/>
          <w:szCs w:val="22"/>
        </w:rPr>
      </w:pPr>
      <w:r w:rsidRPr="00C63590">
        <w:rPr>
          <w:rFonts w:ascii="StobiSerif Regular" w:hAnsi="StobiSerif Regular" w:cs="Arial"/>
          <w:b/>
          <w:i/>
          <w:sz w:val="22"/>
          <w:szCs w:val="22"/>
        </w:rPr>
        <w:t xml:space="preserve">ТОЧКА </w:t>
      </w:r>
      <w:r w:rsidRPr="00C63590">
        <w:rPr>
          <w:rFonts w:ascii="StobiSerif Regular" w:eastAsia="@Arial Unicode MS" w:hAnsi="StobiSerif Regular" w:cs="Arial"/>
          <w:b/>
          <w:i/>
          <w:sz w:val="22"/>
          <w:szCs w:val="22"/>
        </w:rPr>
        <w:t xml:space="preserve">3 -  </w:t>
      </w:r>
      <w:r w:rsidR="006E6A2C" w:rsidRPr="00C63590">
        <w:rPr>
          <w:rFonts w:ascii="StobiSerif Regular" w:hAnsi="StobiSerif Regular"/>
          <w:i/>
          <w:sz w:val="22"/>
          <w:szCs w:val="22"/>
        </w:rPr>
        <w:t>Разгледување на барање за измени и дополнувања на Листата на лекови кои паѓаат на товар на Фондот бр. 15-4325/1, поднесено од Провиденс доо Загреб – Преставништво во Скопје</w:t>
      </w:r>
    </w:p>
    <w:p w14:paraId="66E7CD6D" w14:textId="77777777" w:rsidR="00C063C3" w:rsidRPr="00BD6CD3" w:rsidRDefault="00C063C3" w:rsidP="00C63590">
      <w:pPr>
        <w:ind w:left="-284"/>
        <w:rPr>
          <w:rFonts w:ascii="StobiSerif Regular" w:hAnsi="StobiSerif Regular"/>
          <w:i/>
          <w:color w:val="0070C0"/>
          <w:sz w:val="22"/>
          <w:szCs w:val="22"/>
        </w:rPr>
      </w:pPr>
    </w:p>
    <w:p w14:paraId="65C0C488" w14:textId="77777777" w:rsidR="006E6A2C" w:rsidRPr="00D051C1" w:rsidRDefault="006E6A2C" w:rsidP="00C63590">
      <w:pPr>
        <w:ind w:left="-284"/>
        <w:rPr>
          <w:rFonts w:ascii="StobiSerif Regular" w:hAnsi="StobiSerif Regular"/>
          <w:i/>
          <w:sz w:val="22"/>
          <w:szCs w:val="22"/>
        </w:rPr>
      </w:pPr>
      <w:r w:rsidRPr="00D051C1">
        <w:rPr>
          <w:rFonts w:ascii="StobiSerif Regular" w:hAnsi="StobiSerif Regular"/>
          <w:i/>
          <w:sz w:val="22"/>
          <w:szCs w:val="22"/>
        </w:rPr>
        <w:t xml:space="preserve">За третата точка од Дневниот ред осврт даде Кристина Христова. По однос на барањето од компанијата Провиденс </w:t>
      </w:r>
      <w:r w:rsidR="00C63590" w:rsidRPr="00D051C1">
        <w:rPr>
          <w:rFonts w:ascii="StobiSerif Regular" w:hAnsi="StobiSerif Regular"/>
          <w:i/>
          <w:sz w:val="22"/>
          <w:szCs w:val="22"/>
        </w:rPr>
        <w:t xml:space="preserve">за </w:t>
      </w:r>
      <w:r w:rsidRPr="00D051C1">
        <w:rPr>
          <w:rFonts w:ascii="StobiSerif Regular" w:hAnsi="StobiSerif Regular"/>
          <w:i/>
          <w:sz w:val="22"/>
          <w:szCs w:val="22"/>
        </w:rPr>
        <w:t xml:space="preserve">лекот Foster NEXThaler, Фондот претходно одговорил дека според формата лекот не е на Листата на лекови на товар на </w:t>
      </w:r>
      <w:r w:rsidR="00C63590" w:rsidRPr="00D051C1">
        <w:rPr>
          <w:rFonts w:ascii="StobiSerif Regular" w:hAnsi="StobiSerif Regular"/>
          <w:i/>
          <w:sz w:val="22"/>
          <w:szCs w:val="22"/>
        </w:rPr>
        <w:t xml:space="preserve">Фондот </w:t>
      </w:r>
      <w:r w:rsidRPr="00D051C1">
        <w:rPr>
          <w:rFonts w:ascii="StobiSerif Regular" w:hAnsi="StobiSerif Regular"/>
          <w:i/>
          <w:sz w:val="22"/>
          <w:szCs w:val="22"/>
        </w:rPr>
        <w:t>и дека со членот 9-а од Законот за здравственото осигурување</w:t>
      </w:r>
      <w:r w:rsidR="00C63590" w:rsidRPr="00D051C1">
        <w:rPr>
          <w:rFonts w:ascii="StobiSerif Regular" w:hAnsi="StobiSerif Regular"/>
          <w:i/>
          <w:sz w:val="22"/>
          <w:szCs w:val="22"/>
        </w:rPr>
        <w:t>,</w:t>
      </w:r>
      <w:r w:rsidRPr="00D051C1">
        <w:rPr>
          <w:rFonts w:ascii="StobiSerif Regular" w:hAnsi="StobiSerif Regular"/>
          <w:i/>
          <w:sz w:val="22"/>
          <w:szCs w:val="22"/>
        </w:rPr>
        <w:t xml:space="preserve"> Листата на лекови кои паѓаат на товар на Фондот ја утврдува стручна комисија формирана од министерот за здравство. По тоа, компанијата Провиденс, незадоволна од добиениот одговор, доставила барање до Управниот одбор на Фондот</w:t>
      </w:r>
      <w:r w:rsidR="00C63590" w:rsidRPr="00D051C1">
        <w:rPr>
          <w:rFonts w:ascii="StobiSerif Regular" w:hAnsi="StobiSerif Regular"/>
          <w:i/>
          <w:sz w:val="22"/>
          <w:szCs w:val="22"/>
        </w:rPr>
        <w:t>,</w:t>
      </w:r>
      <w:r w:rsidRPr="00D051C1">
        <w:rPr>
          <w:rFonts w:ascii="StobiSerif Regular" w:hAnsi="StobiSerif Regular"/>
          <w:i/>
          <w:sz w:val="22"/>
          <w:szCs w:val="22"/>
        </w:rPr>
        <w:t xml:space="preserve"> повикувајќи се и на законски одредби и на претходно донесени одлуки од страна на Управниот одбор на Фондот за измени и дополнувања на Листата на лекови кои паѓаат на товар на </w:t>
      </w:r>
      <w:r w:rsidR="00C63590" w:rsidRPr="00D051C1">
        <w:rPr>
          <w:rFonts w:ascii="StobiSerif Regular" w:hAnsi="StobiSerif Regular"/>
          <w:i/>
          <w:sz w:val="22"/>
          <w:szCs w:val="22"/>
        </w:rPr>
        <w:t>Фондот</w:t>
      </w:r>
      <w:r w:rsidRPr="00D051C1">
        <w:rPr>
          <w:rFonts w:ascii="StobiSerif Regular" w:hAnsi="StobiSerif Regular"/>
          <w:i/>
          <w:sz w:val="22"/>
          <w:szCs w:val="22"/>
        </w:rPr>
        <w:t xml:space="preserve">, помеѓу другото образложувајќи и дека комисија за позитивна листа на лекови не функционира и сеуште не е формирана. Во врска со лекот Foster NEXThaler, Христова посочи дека компанијата Провиденс се изјаснила дека лекот би го дистрибуирале како лек без доплата од осигурениците по важечката референтна цена од еквивалентниот лек Foster од истиот производител кој е на Листата на лекови и има утврдена референтна цена од Фондот, како не би имало дополнителни финансиски импликации по осигурениците и по Фондот. Воедно, Христова укажа дека до Фондот и до Управниот одбор на Фондот има барања и од други засегнати страни како што е барањето од осигурено лице под точката 4 од Дневниот ред, како и дека стручната служба воочила ситуации за кои е потребно усогласување во Листата на лекови кои паѓаат на товар на Фондот гледано и во технички контекст, вклучително и според актуелните состојби за регистрирани лекови на домашниот фармацевтски пазар.  </w:t>
      </w:r>
    </w:p>
    <w:p w14:paraId="2F4091DD" w14:textId="77777777" w:rsidR="006E6A2C" w:rsidRPr="00D051C1" w:rsidRDefault="006E6A2C" w:rsidP="00C63590">
      <w:pPr>
        <w:ind w:left="-284"/>
        <w:rPr>
          <w:rFonts w:ascii="StobiSerif Regular" w:hAnsi="StobiSerif Regular"/>
          <w:i/>
          <w:sz w:val="22"/>
          <w:szCs w:val="22"/>
        </w:rPr>
      </w:pPr>
      <w:r w:rsidRPr="00D051C1">
        <w:rPr>
          <w:rFonts w:ascii="StobiSerif Regular" w:hAnsi="StobiSerif Regular"/>
          <w:i/>
          <w:sz w:val="22"/>
          <w:szCs w:val="22"/>
        </w:rPr>
        <w:lastRenderedPageBreak/>
        <w:t xml:space="preserve">Членот на Управниот одбор Димитар Димитриевски, постави прашање во поглед на тоа дали Управниот одбор би направил преседан доколку се впушти во одлучување на овие барања и интервенира во Листата на лекови поединечно по барање односно по случај, а за која законски е надлежна Комисија за лекови. </w:t>
      </w:r>
    </w:p>
    <w:p w14:paraId="5B2899CF" w14:textId="77777777" w:rsidR="00C63590" w:rsidRPr="00D051C1" w:rsidRDefault="00C63590" w:rsidP="00C63590">
      <w:pPr>
        <w:ind w:left="-284"/>
        <w:rPr>
          <w:rFonts w:ascii="StobiSerif Regular" w:hAnsi="StobiSerif Regular"/>
          <w:i/>
          <w:sz w:val="22"/>
          <w:szCs w:val="22"/>
        </w:rPr>
      </w:pPr>
    </w:p>
    <w:p w14:paraId="3FA181D3" w14:textId="77777777" w:rsidR="006E6A2C" w:rsidRPr="00D051C1" w:rsidRDefault="006E6A2C" w:rsidP="00C63590">
      <w:pPr>
        <w:ind w:left="-284"/>
        <w:rPr>
          <w:rFonts w:ascii="StobiSerif Regular" w:hAnsi="StobiSerif Regular"/>
          <w:i/>
          <w:sz w:val="22"/>
          <w:szCs w:val="22"/>
        </w:rPr>
      </w:pPr>
      <w:r w:rsidRPr="00D051C1">
        <w:rPr>
          <w:rFonts w:ascii="StobiSerif Regular" w:hAnsi="StobiSerif Regular"/>
          <w:i/>
          <w:sz w:val="22"/>
          <w:szCs w:val="22"/>
        </w:rPr>
        <w:t xml:space="preserve">Членот на Управниот одбор Менде Диневски укажа на потребата да се побара писмено мислење и од страна на Министерството за здравство, во делот на важечката регулатива поврзана со започнување со работа на стручната комисија како и да се побара информација до каде се активностите поврзани со  донесување на правилникот за методологијата и начинот на нивната работа, бидејќи ревидирањето на Листата на лекови кои паѓаат на товар на Фондот е неопходно и треба да започне во најкраток  можен рок. </w:t>
      </w:r>
    </w:p>
    <w:p w14:paraId="31FE5D83" w14:textId="77777777" w:rsidR="00C63590" w:rsidRPr="00D051C1" w:rsidRDefault="00C63590" w:rsidP="00C63590">
      <w:pPr>
        <w:ind w:left="-284"/>
        <w:rPr>
          <w:rFonts w:ascii="StobiSerif Regular" w:hAnsi="StobiSerif Regular"/>
          <w:i/>
          <w:sz w:val="22"/>
          <w:szCs w:val="22"/>
        </w:rPr>
      </w:pPr>
    </w:p>
    <w:p w14:paraId="0656269C" w14:textId="77777777" w:rsidR="006E6A2C" w:rsidRPr="00D051C1" w:rsidRDefault="006E6A2C" w:rsidP="00C63590">
      <w:pPr>
        <w:ind w:left="-284"/>
        <w:rPr>
          <w:rFonts w:ascii="StobiSerif Regular" w:hAnsi="StobiSerif Regular"/>
          <w:i/>
          <w:sz w:val="22"/>
          <w:szCs w:val="22"/>
        </w:rPr>
      </w:pPr>
      <w:r w:rsidRPr="00D051C1">
        <w:rPr>
          <w:rFonts w:ascii="StobiSerif Regular" w:hAnsi="StobiSerif Regular"/>
          <w:i/>
          <w:sz w:val="22"/>
          <w:szCs w:val="22"/>
        </w:rPr>
        <w:t xml:space="preserve">Претседателот </w:t>
      </w:r>
      <w:r w:rsidR="00C63590" w:rsidRPr="00D051C1">
        <w:rPr>
          <w:rFonts w:ascii="StobiSerif Regular" w:hAnsi="StobiSerif Regular"/>
          <w:i/>
          <w:sz w:val="22"/>
          <w:szCs w:val="22"/>
        </w:rPr>
        <w:t>на Управниот одбор</w:t>
      </w:r>
      <w:r w:rsidRPr="00D051C1">
        <w:rPr>
          <w:rFonts w:ascii="StobiSerif Regular" w:hAnsi="StobiSerif Regular"/>
          <w:i/>
          <w:sz w:val="22"/>
          <w:szCs w:val="22"/>
        </w:rPr>
        <w:t xml:space="preserve"> Ридван Асани, посочи и на потребата да се разгледа правниот основ и надлежноста која ја има Управниот одбор за да може да  пристапи кон одлучување за ваквите барања доставени од правни како и од физички лица, и да прави интервенции во Листата на лекови, во услови на сеуште не формирана комисија чие постоење е законски утврдено со дадена надлежност да врши ажурирање на истата.</w:t>
      </w:r>
    </w:p>
    <w:p w14:paraId="3213F51B" w14:textId="77777777" w:rsidR="00C63590" w:rsidRPr="00D051C1" w:rsidRDefault="00C63590" w:rsidP="00C63590">
      <w:pPr>
        <w:ind w:left="-284"/>
        <w:rPr>
          <w:rFonts w:ascii="StobiSerif Regular" w:hAnsi="StobiSerif Regular"/>
          <w:i/>
          <w:sz w:val="22"/>
          <w:szCs w:val="22"/>
        </w:rPr>
      </w:pPr>
    </w:p>
    <w:p w14:paraId="42AEDCC2" w14:textId="77777777" w:rsidR="006E6A2C" w:rsidRPr="00D051C1" w:rsidRDefault="006E6A2C" w:rsidP="00C63590">
      <w:pPr>
        <w:ind w:left="-284"/>
        <w:rPr>
          <w:rFonts w:ascii="StobiSerif Regular" w:hAnsi="StobiSerif Regular"/>
          <w:i/>
          <w:sz w:val="22"/>
          <w:szCs w:val="22"/>
        </w:rPr>
      </w:pPr>
      <w:r w:rsidRPr="00D051C1">
        <w:rPr>
          <w:rFonts w:ascii="StobiSerif Regular" w:hAnsi="StobiSerif Regular"/>
          <w:i/>
          <w:sz w:val="22"/>
          <w:szCs w:val="22"/>
        </w:rPr>
        <w:t>Директорот Ахмети, се надоврза на предлогот на претседателот, и предложи за овие две точки (точката 3 и точката 4 од Дневниот ред) да се побара официјално правно мислење од директорката на Правниот сектор при Фондот.</w:t>
      </w:r>
    </w:p>
    <w:p w14:paraId="4957D10C" w14:textId="77777777" w:rsidR="00C63590" w:rsidRPr="00D051C1" w:rsidRDefault="00C63590" w:rsidP="00C63590">
      <w:pPr>
        <w:ind w:left="-284"/>
        <w:rPr>
          <w:rFonts w:ascii="StobiSerif Regular" w:hAnsi="StobiSerif Regular"/>
          <w:i/>
          <w:sz w:val="22"/>
          <w:szCs w:val="22"/>
        </w:rPr>
      </w:pPr>
    </w:p>
    <w:p w14:paraId="48FB99A4" w14:textId="77777777" w:rsidR="006E6A2C" w:rsidRPr="00D051C1" w:rsidRDefault="006E6A2C" w:rsidP="00C63590">
      <w:pPr>
        <w:ind w:left="-284"/>
        <w:rPr>
          <w:rFonts w:ascii="StobiSerif Regular" w:hAnsi="StobiSerif Regular"/>
          <w:i/>
          <w:sz w:val="22"/>
          <w:szCs w:val="22"/>
        </w:rPr>
      </w:pPr>
      <w:r w:rsidRPr="00D051C1">
        <w:rPr>
          <w:rFonts w:ascii="StobiSerif Regular" w:hAnsi="StobiSerif Regular"/>
          <w:i/>
          <w:sz w:val="22"/>
          <w:szCs w:val="22"/>
        </w:rPr>
        <w:t>По кратката дискусија по однос на ова прашање, членовите на Управниот одбор се согласија дека пред се станува збор за правно прашање</w:t>
      </w:r>
      <w:r w:rsidR="00C63590" w:rsidRPr="00D051C1">
        <w:rPr>
          <w:rFonts w:ascii="StobiSerif Regular" w:hAnsi="StobiSerif Regular"/>
          <w:i/>
          <w:sz w:val="22"/>
          <w:szCs w:val="22"/>
        </w:rPr>
        <w:t>,</w:t>
      </w:r>
      <w:r w:rsidRPr="00D051C1">
        <w:rPr>
          <w:rFonts w:ascii="StobiSerif Regular" w:hAnsi="StobiSerif Regular"/>
          <w:i/>
          <w:sz w:val="22"/>
          <w:szCs w:val="22"/>
        </w:rPr>
        <w:t xml:space="preserve"> кое треба претходно да се расчисти за да може Управниот одбор да донесе правилна и законита одлука. Поради тоа претседателот предложи оваа точка 3 како и точката 4 од Дневниот ред која се однесува за иста проблематика да се симнат од Дневниот ред и да се разгледаат повторно по добивање на правно мислење. </w:t>
      </w:r>
    </w:p>
    <w:p w14:paraId="77421213" w14:textId="77777777" w:rsidR="00C63590" w:rsidRPr="00D051C1" w:rsidRDefault="00C63590" w:rsidP="00C63590">
      <w:pPr>
        <w:ind w:left="-284"/>
        <w:rPr>
          <w:rFonts w:ascii="StobiSerif Regular" w:hAnsi="StobiSerif Regular"/>
          <w:i/>
          <w:sz w:val="22"/>
          <w:szCs w:val="22"/>
        </w:rPr>
      </w:pPr>
    </w:p>
    <w:p w14:paraId="3CBC5984" w14:textId="77777777" w:rsidR="006E6A2C" w:rsidRPr="00D051C1" w:rsidRDefault="006E6A2C" w:rsidP="00C63590">
      <w:pPr>
        <w:ind w:left="-284"/>
        <w:rPr>
          <w:rFonts w:ascii="StobiSerif Regular" w:hAnsi="StobiSerif Regular"/>
          <w:i/>
          <w:sz w:val="22"/>
          <w:szCs w:val="22"/>
        </w:rPr>
      </w:pPr>
      <w:r w:rsidRPr="00D051C1">
        <w:rPr>
          <w:rFonts w:ascii="StobiSerif Regular" w:hAnsi="StobiSerif Regular"/>
          <w:i/>
          <w:sz w:val="22"/>
          <w:szCs w:val="22"/>
        </w:rPr>
        <w:t xml:space="preserve">По завршување на дискусијата, </w:t>
      </w:r>
      <w:r w:rsidRPr="00D051C1">
        <w:rPr>
          <w:rFonts w:ascii="StobiSerif Regular" w:hAnsi="StobiSerif Regular" w:cs="Calibri"/>
          <w:i/>
          <w:sz w:val="22"/>
          <w:szCs w:val="22"/>
        </w:rPr>
        <w:t xml:space="preserve">Управниот одбор едногласно одлучи </w:t>
      </w:r>
      <w:r w:rsidR="00C63590" w:rsidRPr="00D051C1">
        <w:rPr>
          <w:rFonts w:ascii="StobiSerif Regular" w:hAnsi="StobiSerif Regular" w:cs="Calibri"/>
          <w:i/>
          <w:sz w:val="22"/>
          <w:szCs w:val="22"/>
        </w:rPr>
        <w:t>точката</w:t>
      </w:r>
      <w:r w:rsidRPr="00D051C1">
        <w:rPr>
          <w:rFonts w:ascii="StobiSerif Regular" w:hAnsi="StobiSerif Regular" w:cs="Calibri"/>
          <w:i/>
          <w:sz w:val="22"/>
          <w:szCs w:val="22"/>
        </w:rPr>
        <w:t xml:space="preserve"> 3 „</w:t>
      </w:r>
      <w:r w:rsidRPr="00D051C1">
        <w:rPr>
          <w:rFonts w:ascii="StobiSerif Regular" w:hAnsi="StobiSerif Regular"/>
          <w:i/>
          <w:sz w:val="22"/>
          <w:szCs w:val="22"/>
        </w:rPr>
        <w:t xml:space="preserve">Разгледување на барање за измени и дополнувања на Листата на лекови кои паѓаат на товар на Фондот бр. 15-4325/1, поднесено од Провиденс доо Загреб – Преставништво во Скопје“ и точката 4 „Разгледување на барање за измени и дополнување на Листата на лекови кои паѓаат на товар на Фондот бр. 15-5419/1, поднесено од Ксенија Накова, </w:t>
      </w:r>
      <w:r w:rsidR="00C63590" w:rsidRPr="00D051C1">
        <w:rPr>
          <w:rFonts w:ascii="StobiSerif Regular" w:hAnsi="StobiSerif Regular"/>
          <w:i/>
          <w:sz w:val="22"/>
          <w:szCs w:val="22"/>
        </w:rPr>
        <w:t xml:space="preserve">да се симнат </w:t>
      </w:r>
      <w:r w:rsidRPr="00D051C1">
        <w:rPr>
          <w:rFonts w:ascii="StobiSerif Regular" w:hAnsi="StobiSerif Regular"/>
          <w:i/>
          <w:sz w:val="22"/>
          <w:szCs w:val="22"/>
        </w:rPr>
        <w:t xml:space="preserve">од Дневниот ред, </w:t>
      </w:r>
      <w:r w:rsidR="00C63590" w:rsidRPr="00D051C1">
        <w:rPr>
          <w:rFonts w:ascii="StobiSerif Regular" w:hAnsi="StobiSerif Regular"/>
          <w:i/>
          <w:sz w:val="22"/>
          <w:szCs w:val="22"/>
        </w:rPr>
        <w:t>а да се разгледаат повторно п</w:t>
      </w:r>
      <w:r w:rsidRPr="00D051C1">
        <w:rPr>
          <w:rFonts w:ascii="StobiSerif Regular" w:hAnsi="StobiSerif Regular"/>
          <w:i/>
          <w:sz w:val="22"/>
          <w:szCs w:val="22"/>
        </w:rPr>
        <w:t>о добивање на правно мислење за истите.</w:t>
      </w:r>
    </w:p>
    <w:p w14:paraId="20C2E51C" w14:textId="77777777" w:rsidR="0047008D" w:rsidRPr="00BD6CD3" w:rsidRDefault="0047008D" w:rsidP="00C63590">
      <w:pPr>
        <w:ind w:left="-284"/>
        <w:rPr>
          <w:rFonts w:ascii="StobiSerif Regular" w:hAnsi="StobiSerif Regular"/>
          <w:b/>
          <w:i/>
          <w:color w:val="0070C0"/>
          <w:sz w:val="22"/>
          <w:szCs w:val="22"/>
        </w:rPr>
      </w:pPr>
    </w:p>
    <w:p w14:paraId="6FDC39F0" w14:textId="77777777" w:rsidR="0047008D" w:rsidRPr="00D051C1" w:rsidRDefault="0047008D" w:rsidP="00C63590">
      <w:pPr>
        <w:ind w:left="-284"/>
      </w:pPr>
      <w:r w:rsidRPr="00D051C1">
        <w:rPr>
          <w:rFonts w:ascii="StobiSerif Regular" w:hAnsi="StobiSerif Regular" w:cs="Arial"/>
          <w:b/>
          <w:i/>
          <w:sz w:val="22"/>
          <w:szCs w:val="22"/>
        </w:rPr>
        <w:t xml:space="preserve">ТОЧКА </w:t>
      </w:r>
      <w:r w:rsidRPr="00D051C1">
        <w:rPr>
          <w:rFonts w:ascii="StobiSerif Regular" w:eastAsia="@Arial Unicode MS" w:hAnsi="StobiSerif Regular" w:cs="Arial"/>
          <w:b/>
          <w:i/>
          <w:sz w:val="22"/>
          <w:szCs w:val="22"/>
        </w:rPr>
        <w:t xml:space="preserve">4 -  </w:t>
      </w:r>
      <w:r w:rsidR="00C63590" w:rsidRPr="00D051C1">
        <w:rPr>
          <w:rFonts w:ascii="StobiSerif Regular" w:hAnsi="StobiSerif Regular"/>
          <w:i/>
          <w:sz w:val="22"/>
          <w:szCs w:val="22"/>
        </w:rPr>
        <w:t>Разгледување на барање за измени и дополнување на Листата на лекови кои паѓаат на товар на Фондот број 15-5419/1, поднесено од Ксенија Накова</w:t>
      </w:r>
    </w:p>
    <w:p w14:paraId="6EA79310" w14:textId="77777777" w:rsidR="00C63590" w:rsidRPr="00D051C1" w:rsidRDefault="00C63590" w:rsidP="00C63590">
      <w:pPr>
        <w:ind w:left="-284"/>
        <w:rPr>
          <w:rFonts w:ascii="StobiSerif Regular" w:hAnsi="StobiSerif Regular"/>
          <w:b/>
          <w:i/>
          <w:sz w:val="22"/>
          <w:szCs w:val="22"/>
        </w:rPr>
      </w:pPr>
    </w:p>
    <w:p w14:paraId="2DC1B5CA" w14:textId="77777777" w:rsidR="00C63590" w:rsidRPr="00F26A3E" w:rsidRDefault="00F26A3E" w:rsidP="00C63590">
      <w:pPr>
        <w:ind w:left="-284"/>
        <w:rPr>
          <w:rFonts w:ascii="StobiSerif Regular" w:hAnsi="StobiSerif Regular"/>
          <w:i/>
          <w:sz w:val="22"/>
          <w:szCs w:val="22"/>
          <w:lang w:val="en-US"/>
        </w:rPr>
      </w:pPr>
      <w:r>
        <w:rPr>
          <w:rFonts w:ascii="StobiSerif Regular" w:hAnsi="StobiSerif Regular"/>
          <w:i/>
          <w:sz w:val="22"/>
          <w:szCs w:val="22"/>
        </w:rPr>
        <w:t>При</w:t>
      </w:r>
      <w:r w:rsidR="00C63590" w:rsidRPr="00D051C1">
        <w:rPr>
          <w:rFonts w:ascii="StobiSerif Regular" w:hAnsi="StobiSerif Regular"/>
          <w:i/>
          <w:sz w:val="22"/>
          <w:szCs w:val="22"/>
        </w:rPr>
        <w:t xml:space="preserve"> дискусијата за точката 3, се одлучи од дневниот ред да се симне и точката 4 - Разгледување на барање за измени и дополнување на Листата на лекови кои паѓаат на товар на Фондот број 15-5419/1, поднесено од Ксенија Накова</w:t>
      </w:r>
      <w:r>
        <w:rPr>
          <w:rFonts w:ascii="StobiSerif Regular" w:hAnsi="StobiSerif Regular"/>
          <w:i/>
          <w:sz w:val="22"/>
          <w:szCs w:val="22"/>
          <w:lang w:val="en-US"/>
        </w:rPr>
        <w:t>.</w:t>
      </w:r>
    </w:p>
    <w:p w14:paraId="7B67CC4A" w14:textId="77777777" w:rsidR="0047008D" w:rsidRPr="00BD6CD3" w:rsidRDefault="0047008D" w:rsidP="00C63590">
      <w:pPr>
        <w:ind w:left="-284"/>
        <w:rPr>
          <w:rFonts w:ascii="StobiSerif Regular" w:hAnsi="StobiSerif Regular"/>
          <w:b/>
          <w:i/>
          <w:color w:val="0070C0"/>
          <w:sz w:val="22"/>
          <w:szCs w:val="22"/>
        </w:rPr>
      </w:pPr>
    </w:p>
    <w:p w14:paraId="58151EC7" w14:textId="77777777" w:rsidR="006E6A2C" w:rsidRPr="00D051C1" w:rsidRDefault="0047008D" w:rsidP="00C63590">
      <w:pPr>
        <w:ind w:left="-284"/>
        <w:rPr>
          <w:rFonts w:ascii="StobiSerif Regular" w:hAnsi="StobiSerif Regular"/>
          <w:b/>
          <w:i/>
          <w:sz w:val="22"/>
          <w:szCs w:val="22"/>
        </w:rPr>
      </w:pPr>
      <w:r w:rsidRPr="00D051C1">
        <w:rPr>
          <w:rFonts w:ascii="StobiSerif Regular" w:hAnsi="StobiSerif Regular" w:cs="Arial"/>
          <w:b/>
          <w:i/>
          <w:sz w:val="22"/>
          <w:szCs w:val="22"/>
        </w:rPr>
        <w:t xml:space="preserve">ТОЧКА </w:t>
      </w:r>
      <w:r w:rsidRPr="00D051C1">
        <w:rPr>
          <w:rFonts w:ascii="StobiSerif Regular" w:eastAsia="@Arial Unicode MS" w:hAnsi="StobiSerif Regular" w:cs="Arial"/>
          <w:b/>
          <w:i/>
          <w:sz w:val="22"/>
          <w:szCs w:val="22"/>
        </w:rPr>
        <w:t xml:space="preserve">5 -  </w:t>
      </w:r>
      <w:r w:rsidR="006E6A2C" w:rsidRPr="00D051C1">
        <w:rPr>
          <w:rFonts w:ascii="StobiSerif Regular" w:hAnsi="StobiSerif Regular"/>
          <w:i/>
          <w:sz w:val="22"/>
          <w:szCs w:val="22"/>
        </w:rPr>
        <w:t>Предлог за донесување на Одлука за изменување на Одлуката за утврдување на вкупниот договорен надоместок на јавните здравствени установи за 2021 година</w:t>
      </w:r>
    </w:p>
    <w:p w14:paraId="3D4AA7B6" w14:textId="77777777" w:rsidR="00C063C3" w:rsidRPr="00D051C1" w:rsidRDefault="00C063C3" w:rsidP="00C63590">
      <w:pPr>
        <w:pStyle w:val="ListParagraph"/>
        <w:spacing w:after="0" w:line="240" w:lineRule="auto"/>
        <w:ind w:left="-284"/>
        <w:rPr>
          <w:rFonts w:ascii="StobiSerif Regular" w:hAnsi="StobiSerif Regular"/>
          <w:i/>
        </w:rPr>
      </w:pPr>
    </w:p>
    <w:p w14:paraId="7410CEC6" w14:textId="77777777" w:rsidR="006E6A2C" w:rsidRPr="00D051C1" w:rsidRDefault="006E6A2C" w:rsidP="00C63590">
      <w:pPr>
        <w:pStyle w:val="ListParagraph"/>
        <w:spacing w:after="0" w:line="240" w:lineRule="auto"/>
        <w:ind w:left="-284"/>
        <w:rPr>
          <w:rFonts w:ascii="StobiSerif Regular" w:hAnsi="StobiSerif Regular" w:cs="Calibri"/>
          <w:i/>
        </w:rPr>
      </w:pPr>
      <w:r w:rsidRPr="00D051C1">
        <w:rPr>
          <w:rFonts w:ascii="StobiSerif Regular" w:hAnsi="StobiSerif Regular"/>
          <w:i/>
        </w:rPr>
        <w:lastRenderedPageBreak/>
        <w:t xml:space="preserve">Претседателот, посочи дека станува збор за измени од техничка и тековна природа, и поради тоа </w:t>
      </w:r>
      <w:r w:rsidRPr="00D051C1">
        <w:rPr>
          <w:rFonts w:ascii="StobiSerif Regular" w:hAnsi="StobiSerif Regular" w:cs="Calibri"/>
          <w:i/>
        </w:rPr>
        <w:t>Управниот одбор без претходна дискусија едн</w:t>
      </w:r>
      <w:r w:rsidR="00D051C1" w:rsidRPr="00D051C1">
        <w:rPr>
          <w:rFonts w:ascii="StobiSerif Regular" w:hAnsi="StobiSerif Regular" w:cs="Calibri"/>
          <w:i/>
        </w:rPr>
        <w:t>огласно, ја донесе предложената</w:t>
      </w:r>
    </w:p>
    <w:p w14:paraId="43D98415" w14:textId="77777777" w:rsidR="00D051C1" w:rsidRPr="00D051C1" w:rsidRDefault="00D051C1" w:rsidP="00C63590">
      <w:pPr>
        <w:pStyle w:val="ListParagraph"/>
        <w:spacing w:after="0" w:line="240" w:lineRule="auto"/>
        <w:ind w:left="-284"/>
        <w:rPr>
          <w:rFonts w:ascii="StobiSerif Regular" w:hAnsi="StobiSerif Regular" w:cs="Calibri"/>
          <w:i/>
        </w:rPr>
      </w:pPr>
    </w:p>
    <w:p w14:paraId="0AACE0BD" w14:textId="77777777" w:rsidR="00D051C1" w:rsidRPr="00D051C1" w:rsidRDefault="006E6A2C" w:rsidP="00D051C1">
      <w:pPr>
        <w:ind w:left="-284"/>
        <w:jc w:val="center"/>
        <w:rPr>
          <w:rFonts w:ascii="StobiSerif Regular" w:hAnsi="StobiSerif Regular"/>
          <w:b/>
          <w:i/>
          <w:sz w:val="22"/>
          <w:szCs w:val="22"/>
        </w:rPr>
      </w:pPr>
      <w:r w:rsidRPr="00D051C1">
        <w:rPr>
          <w:rFonts w:ascii="StobiSerif Regular" w:hAnsi="StobiSerif Regular"/>
          <w:b/>
          <w:i/>
          <w:sz w:val="22"/>
          <w:szCs w:val="22"/>
        </w:rPr>
        <w:t>Одлука</w:t>
      </w:r>
    </w:p>
    <w:p w14:paraId="25367499" w14:textId="77777777" w:rsidR="006E6A2C" w:rsidRPr="00D051C1" w:rsidRDefault="006E6A2C" w:rsidP="00D051C1">
      <w:pPr>
        <w:ind w:left="-284"/>
        <w:jc w:val="center"/>
        <w:rPr>
          <w:rFonts w:ascii="StobiSerif Regular" w:hAnsi="StobiSerif Regular"/>
          <w:b/>
          <w:i/>
          <w:sz w:val="22"/>
          <w:szCs w:val="22"/>
        </w:rPr>
      </w:pPr>
      <w:r w:rsidRPr="00D051C1">
        <w:rPr>
          <w:rFonts w:ascii="StobiSerif Regular" w:hAnsi="StobiSerif Regular"/>
          <w:b/>
          <w:i/>
          <w:sz w:val="22"/>
          <w:szCs w:val="22"/>
        </w:rPr>
        <w:t>за изменување на Одлуката за утврдување на вкупниот договорен надоместок на јавните здравствени установи за 2021 година</w:t>
      </w:r>
    </w:p>
    <w:p w14:paraId="3523E56E" w14:textId="77777777" w:rsidR="0047008D" w:rsidRPr="00BD6CD3" w:rsidRDefault="0047008D" w:rsidP="00C63590">
      <w:pPr>
        <w:ind w:left="-284"/>
        <w:rPr>
          <w:rFonts w:ascii="StobiSerif Regular" w:hAnsi="StobiSerif Regular" w:cs="Arial"/>
          <w:b/>
          <w:i/>
          <w:color w:val="FF0000"/>
          <w:sz w:val="22"/>
          <w:szCs w:val="22"/>
        </w:rPr>
      </w:pPr>
    </w:p>
    <w:p w14:paraId="3D256A41" w14:textId="77777777" w:rsidR="006E6A2C" w:rsidRPr="00D051C1" w:rsidRDefault="0047008D" w:rsidP="00C63590">
      <w:pPr>
        <w:ind w:left="-284"/>
        <w:rPr>
          <w:rFonts w:ascii="StobiSerif Regular" w:hAnsi="StobiSerif Regular"/>
          <w:b/>
          <w:i/>
          <w:sz w:val="22"/>
          <w:szCs w:val="22"/>
        </w:rPr>
      </w:pPr>
      <w:r w:rsidRPr="00D051C1">
        <w:rPr>
          <w:rFonts w:ascii="StobiSerif Regular" w:hAnsi="StobiSerif Regular" w:cs="Arial"/>
          <w:b/>
          <w:i/>
          <w:sz w:val="22"/>
          <w:szCs w:val="22"/>
        </w:rPr>
        <w:t xml:space="preserve">ТОЧКА </w:t>
      </w:r>
      <w:r w:rsidRPr="00D051C1">
        <w:rPr>
          <w:rFonts w:ascii="StobiSerif Regular" w:eastAsia="@Arial Unicode MS" w:hAnsi="StobiSerif Regular" w:cs="Arial"/>
          <w:b/>
          <w:i/>
          <w:sz w:val="22"/>
          <w:szCs w:val="22"/>
        </w:rPr>
        <w:t xml:space="preserve">6 -  </w:t>
      </w:r>
      <w:r w:rsidR="006E6A2C" w:rsidRPr="00D051C1">
        <w:rPr>
          <w:rFonts w:ascii="StobiSerif Regular" w:hAnsi="StobiSerif Regular"/>
          <w:i/>
          <w:sz w:val="22"/>
          <w:szCs w:val="22"/>
        </w:rPr>
        <w:t>Предлог за донесување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2021 година</w:t>
      </w:r>
    </w:p>
    <w:p w14:paraId="5F6A096B" w14:textId="77777777" w:rsidR="00C063C3" w:rsidRPr="00D051C1" w:rsidRDefault="00C063C3" w:rsidP="00C63590">
      <w:pPr>
        <w:pStyle w:val="ListParagraph"/>
        <w:spacing w:after="0" w:line="240" w:lineRule="auto"/>
        <w:ind w:left="-284"/>
        <w:rPr>
          <w:rFonts w:ascii="StobiSerif Regular" w:hAnsi="StobiSerif Regular"/>
          <w:i/>
        </w:rPr>
      </w:pPr>
    </w:p>
    <w:p w14:paraId="01F8247E" w14:textId="77777777" w:rsidR="006E6A2C" w:rsidRPr="00D051C1" w:rsidRDefault="006E6A2C" w:rsidP="00C63590">
      <w:pPr>
        <w:pStyle w:val="ListParagraph"/>
        <w:spacing w:after="0" w:line="240" w:lineRule="auto"/>
        <w:ind w:left="-284"/>
        <w:rPr>
          <w:rFonts w:ascii="StobiSerif Regular" w:hAnsi="StobiSerif Regular" w:cs="Calibri"/>
          <w:i/>
        </w:rPr>
      </w:pPr>
      <w:r w:rsidRPr="00D051C1">
        <w:rPr>
          <w:rFonts w:ascii="StobiSerif Regular" w:hAnsi="StobiSerif Regular"/>
          <w:i/>
        </w:rPr>
        <w:t xml:space="preserve">Претседателот, посочи дека станува збор за измени од техничка и тековна природа, и поради тоа </w:t>
      </w:r>
      <w:r w:rsidRPr="00D051C1">
        <w:rPr>
          <w:rFonts w:ascii="StobiSerif Regular" w:hAnsi="StobiSerif Regular" w:cs="Calibri"/>
          <w:i/>
        </w:rPr>
        <w:t>Управниот одбор без претходна дискусија. ед</w:t>
      </w:r>
      <w:r w:rsidR="00D051C1" w:rsidRPr="00D051C1">
        <w:rPr>
          <w:rFonts w:ascii="StobiSerif Regular" w:hAnsi="StobiSerif Regular" w:cs="Calibri"/>
          <w:i/>
        </w:rPr>
        <w:t>ногласно ја донесе предложената</w:t>
      </w:r>
    </w:p>
    <w:p w14:paraId="279CA85A" w14:textId="77777777" w:rsidR="00D051C1" w:rsidRPr="00D051C1" w:rsidRDefault="00D051C1" w:rsidP="00C63590">
      <w:pPr>
        <w:pStyle w:val="ListParagraph"/>
        <w:spacing w:after="0" w:line="240" w:lineRule="auto"/>
        <w:ind w:left="-284"/>
        <w:rPr>
          <w:rFonts w:ascii="StobiSerif Regular" w:hAnsi="StobiSerif Regular" w:cs="Calibri"/>
          <w:i/>
        </w:rPr>
      </w:pPr>
    </w:p>
    <w:p w14:paraId="3FF34F7A" w14:textId="77777777" w:rsidR="00D051C1" w:rsidRPr="00D051C1" w:rsidRDefault="006E6A2C" w:rsidP="00D051C1">
      <w:pPr>
        <w:ind w:left="-284"/>
        <w:jc w:val="center"/>
        <w:rPr>
          <w:rFonts w:ascii="StobiSerif Regular" w:hAnsi="StobiSerif Regular"/>
          <w:b/>
          <w:i/>
          <w:sz w:val="22"/>
          <w:szCs w:val="22"/>
        </w:rPr>
      </w:pPr>
      <w:r w:rsidRPr="00D051C1">
        <w:rPr>
          <w:rFonts w:ascii="StobiSerif Regular" w:hAnsi="StobiSerif Regular"/>
          <w:b/>
          <w:i/>
          <w:sz w:val="22"/>
          <w:szCs w:val="22"/>
        </w:rPr>
        <w:t>Одлука</w:t>
      </w:r>
    </w:p>
    <w:p w14:paraId="743CD070" w14:textId="77777777" w:rsidR="006E6A2C" w:rsidRPr="00D051C1" w:rsidRDefault="006E6A2C" w:rsidP="00D051C1">
      <w:pPr>
        <w:ind w:left="-284"/>
        <w:jc w:val="center"/>
        <w:rPr>
          <w:rFonts w:ascii="StobiSerif Regular" w:hAnsi="StobiSerif Regular"/>
          <w:b/>
          <w:i/>
          <w:sz w:val="22"/>
          <w:szCs w:val="22"/>
        </w:rPr>
      </w:pPr>
      <w:r w:rsidRPr="00D051C1">
        <w:rPr>
          <w:rFonts w:ascii="StobiSerif Regular" w:hAnsi="StobiSerif Regular"/>
          <w:b/>
          <w:i/>
          <w:sz w:val="22"/>
          <w:szCs w:val="22"/>
        </w:rPr>
        <w:t>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w:t>
      </w:r>
      <w:r w:rsidR="00D051C1" w:rsidRPr="00D051C1">
        <w:rPr>
          <w:rFonts w:ascii="StobiSerif Regular" w:hAnsi="StobiSerif Regular"/>
          <w:b/>
          <w:i/>
          <w:sz w:val="22"/>
          <w:szCs w:val="22"/>
        </w:rPr>
        <w:t>авствена заштита за 2021 година</w:t>
      </w:r>
    </w:p>
    <w:p w14:paraId="5C153FB6" w14:textId="77777777" w:rsidR="0047008D" w:rsidRPr="00BD6CD3" w:rsidRDefault="0047008D" w:rsidP="00C63590">
      <w:pPr>
        <w:ind w:left="-284"/>
        <w:rPr>
          <w:rFonts w:ascii="StobiSerif Regular" w:hAnsi="StobiSerif Regular" w:cs="Arial"/>
          <w:b/>
          <w:i/>
          <w:color w:val="FF0000"/>
          <w:sz w:val="22"/>
          <w:szCs w:val="22"/>
        </w:rPr>
      </w:pPr>
    </w:p>
    <w:p w14:paraId="363A2008" w14:textId="77777777" w:rsidR="006E6A2C" w:rsidRPr="00D051C1" w:rsidRDefault="0047008D" w:rsidP="00C63590">
      <w:pPr>
        <w:ind w:left="-284"/>
        <w:rPr>
          <w:rFonts w:ascii="StobiSerif Regular" w:hAnsi="StobiSerif Regular"/>
          <w:i/>
          <w:sz w:val="22"/>
          <w:szCs w:val="22"/>
        </w:rPr>
      </w:pPr>
      <w:r w:rsidRPr="00D051C1">
        <w:rPr>
          <w:rFonts w:ascii="StobiSerif Regular" w:hAnsi="StobiSerif Regular" w:cs="Arial"/>
          <w:b/>
          <w:i/>
          <w:sz w:val="22"/>
          <w:szCs w:val="22"/>
        </w:rPr>
        <w:t xml:space="preserve">ТОЧКА </w:t>
      </w:r>
      <w:r w:rsidRPr="00D051C1">
        <w:rPr>
          <w:rFonts w:ascii="StobiSerif Regular" w:eastAsia="@Arial Unicode MS" w:hAnsi="StobiSerif Regular" w:cs="Arial"/>
          <w:b/>
          <w:i/>
          <w:sz w:val="22"/>
          <w:szCs w:val="22"/>
        </w:rPr>
        <w:t xml:space="preserve">7 -  </w:t>
      </w:r>
      <w:r w:rsidR="006E6A2C" w:rsidRPr="00D051C1">
        <w:rPr>
          <w:rFonts w:ascii="StobiSerif Regular" w:hAnsi="StobiSerif Regular"/>
          <w:i/>
          <w:sz w:val="22"/>
          <w:szCs w:val="22"/>
        </w:rPr>
        <w:t>Предлог за донесување на Одлука за дополнување на Одлуката за утврдување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2021 година</w:t>
      </w:r>
    </w:p>
    <w:p w14:paraId="6EEB907F" w14:textId="77777777" w:rsidR="0047008D" w:rsidRPr="00D051C1" w:rsidRDefault="0047008D" w:rsidP="00C63590">
      <w:pPr>
        <w:pStyle w:val="ListParagraph"/>
        <w:spacing w:after="0" w:line="240" w:lineRule="auto"/>
        <w:ind w:left="-284"/>
        <w:rPr>
          <w:rFonts w:ascii="StobiSerif Regular" w:hAnsi="StobiSerif Regular"/>
          <w:i/>
        </w:rPr>
      </w:pPr>
    </w:p>
    <w:p w14:paraId="5E133DD0" w14:textId="77777777" w:rsidR="006E6A2C" w:rsidRPr="00D051C1" w:rsidRDefault="006E6A2C" w:rsidP="00C63590">
      <w:pPr>
        <w:pStyle w:val="ListParagraph"/>
        <w:spacing w:after="0" w:line="240" w:lineRule="auto"/>
        <w:ind w:left="-284"/>
        <w:rPr>
          <w:rFonts w:ascii="StobiSerif Regular" w:hAnsi="StobiSerif Regular" w:cs="Calibri"/>
          <w:i/>
        </w:rPr>
      </w:pPr>
      <w:r w:rsidRPr="00D051C1">
        <w:rPr>
          <w:rFonts w:ascii="StobiSerif Regular" w:hAnsi="StobiSerif Regular"/>
          <w:i/>
        </w:rPr>
        <w:t xml:space="preserve">Претседателот, </w:t>
      </w:r>
      <w:r w:rsidR="00D051C1" w:rsidRPr="00D051C1">
        <w:rPr>
          <w:rFonts w:ascii="StobiSerif Regular" w:hAnsi="StobiSerif Regular"/>
          <w:i/>
        </w:rPr>
        <w:t>и за овој предлог укажа</w:t>
      </w:r>
      <w:r w:rsidRPr="00D051C1">
        <w:rPr>
          <w:rFonts w:ascii="StobiSerif Regular" w:hAnsi="StobiSerif Regular"/>
          <w:i/>
        </w:rPr>
        <w:t xml:space="preserve"> дека станува збор за измени од техничка и тековна природа, </w:t>
      </w:r>
      <w:r w:rsidR="00D051C1" w:rsidRPr="00D051C1">
        <w:rPr>
          <w:rFonts w:ascii="StobiSerif Regular" w:hAnsi="StobiSerif Regular"/>
          <w:i/>
        </w:rPr>
        <w:t>по што</w:t>
      </w:r>
      <w:r w:rsidRPr="00D051C1">
        <w:rPr>
          <w:rFonts w:ascii="StobiSerif Regular" w:hAnsi="StobiSerif Regular"/>
          <w:i/>
        </w:rPr>
        <w:t xml:space="preserve"> </w:t>
      </w:r>
      <w:r w:rsidRPr="00D051C1">
        <w:rPr>
          <w:rFonts w:ascii="StobiSerif Regular" w:hAnsi="StobiSerif Regular" w:cs="Calibri"/>
          <w:i/>
        </w:rPr>
        <w:t>Управниот одбор без дискусија, едногласно</w:t>
      </w:r>
      <w:r w:rsidR="00D051C1" w:rsidRPr="00D051C1">
        <w:rPr>
          <w:rFonts w:ascii="StobiSerif Regular" w:hAnsi="StobiSerif Regular" w:cs="Calibri"/>
          <w:i/>
        </w:rPr>
        <w:t xml:space="preserve"> ја донесе предложената</w:t>
      </w:r>
    </w:p>
    <w:p w14:paraId="23374123" w14:textId="77777777" w:rsidR="00D051C1" w:rsidRPr="00D051C1" w:rsidRDefault="00D051C1" w:rsidP="00C63590">
      <w:pPr>
        <w:pStyle w:val="ListParagraph"/>
        <w:spacing w:after="0" w:line="240" w:lineRule="auto"/>
        <w:ind w:left="-284"/>
        <w:rPr>
          <w:rFonts w:ascii="StobiSerif Regular" w:hAnsi="StobiSerif Regular" w:cs="Calibri"/>
          <w:i/>
        </w:rPr>
      </w:pPr>
    </w:p>
    <w:p w14:paraId="19CA96C3" w14:textId="77777777" w:rsidR="00D051C1" w:rsidRPr="00D051C1" w:rsidRDefault="006E6A2C" w:rsidP="00D051C1">
      <w:pPr>
        <w:ind w:left="-284"/>
        <w:jc w:val="center"/>
        <w:rPr>
          <w:rFonts w:ascii="StobiSerif Regular" w:hAnsi="StobiSerif Regular"/>
          <w:b/>
          <w:i/>
          <w:sz w:val="22"/>
          <w:szCs w:val="22"/>
        </w:rPr>
      </w:pPr>
      <w:r w:rsidRPr="00D051C1">
        <w:rPr>
          <w:rFonts w:ascii="StobiSerif Regular" w:hAnsi="StobiSerif Regular"/>
          <w:b/>
          <w:i/>
          <w:sz w:val="22"/>
          <w:szCs w:val="22"/>
        </w:rPr>
        <w:t>Одлука</w:t>
      </w:r>
    </w:p>
    <w:p w14:paraId="0C066F6A" w14:textId="77777777" w:rsidR="006E6A2C" w:rsidRPr="00D051C1" w:rsidRDefault="006E6A2C" w:rsidP="00D051C1">
      <w:pPr>
        <w:ind w:left="-284"/>
        <w:jc w:val="center"/>
        <w:rPr>
          <w:rFonts w:ascii="StobiSerif Regular" w:hAnsi="StobiSerif Regular"/>
          <w:b/>
          <w:i/>
          <w:sz w:val="22"/>
          <w:szCs w:val="22"/>
        </w:rPr>
      </w:pPr>
      <w:r w:rsidRPr="00D051C1">
        <w:rPr>
          <w:rFonts w:ascii="StobiSerif Regular" w:hAnsi="StobiSerif Regular"/>
          <w:b/>
          <w:i/>
          <w:sz w:val="22"/>
          <w:szCs w:val="22"/>
        </w:rPr>
        <w:t>за дополнување на Одлуката за утврдување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2021 година</w:t>
      </w:r>
    </w:p>
    <w:p w14:paraId="6DECEE4D" w14:textId="77777777" w:rsidR="006E6A2C" w:rsidRPr="00A00938" w:rsidRDefault="006E6A2C" w:rsidP="00C63590">
      <w:pPr>
        <w:ind w:left="-284"/>
        <w:rPr>
          <w:rFonts w:ascii="StobiSerif Regular" w:hAnsi="StobiSerif Regular"/>
          <w:i/>
          <w:sz w:val="22"/>
          <w:szCs w:val="22"/>
        </w:rPr>
      </w:pPr>
    </w:p>
    <w:p w14:paraId="357EF40A" w14:textId="77777777" w:rsidR="006E6A2C" w:rsidRPr="00A00938" w:rsidRDefault="0047008D" w:rsidP="00C63590">
      <w:pPr>
        <w:ind w:left="-284"/>
        <w:rPr>
          <w:rFonts w:ascii="StobiSerif Regular" w:hAnsi="StobiSerif Regular"/>
          <w:b/>
          <w:i/>
          <w:sz w:val="22"/>
          <w:szCs w:val="22"/>
        </w:rPr>
      </w:pPr>
      <w:r w:rsidRPr="00A00938">
        <w:rPr>
          <w:rFonts w:ascii="StobiSerif Regular" w:hAnsi="StobiSerif Regular" w:cs="Arial"/>
          <w:b/>
          <w:i/>
          <w:sz w:val="22"/>
          <w:szCs w:val="22"/>
        </w:rPr>
        <w:t xml:space="preserve">ТОЧКА </w:t>
      </w:r>
      <w:r w:rsidRPr="00A00938">
        <w:rPr>
          <w:rFonts w:ascii="StobiSerif Regular" w:eastAsia="@Arial Unicode MS" w:hAnsi="StobiSerif Regular" w:cs="Arial"/>
          <w:b/>
          <w:i/>
          <w:sz w:val="22"/>
          <w:szCs w:val="22"/>
        </w:rPr>
        <w:t xml:space="preserve">8 -  </w:t>
      </w:r>
      <w:r w:rsidR="006E6A2C" w:rsidRPr="00A00938">
        <w:rPr>
          <w:rFonts w:ascii="StobiSerif Regular" w:hAnsi="StobiSerif Regular"/>
          <w:i/>
          <w:sz w:val="22"/>
          <w:szCs w:val="22"/>
        </w:rPr>
        <w:t>Предлог за утврдување на референтни цени на здравствени услуги</w:t>
      </w:r>
    </w:p>
    <w:p w14:paraId="6264E50B" w14:textId="77777777" w:rsidR="003B3052" w:rsidRPr="00A00938" w:rsidRDefault="003B3052" w:rsidP="00C63590">
      <w:pPr>
        <w:pStyle w:val="ListParagraph"/>
        <w:spacing w:after="0" w:line="240" w:lineRule="auto"/>
        <w:ind w:left="-284"/>
        <w:rPr>
          <w:rFonts w:ascii="StobiSerif Regular" w:hAnsi="StobiSerif Regular"/>
          <w:i/>
        </w:rPr>
      </w:pPr>
    </w:p>
    <w:p w14:paraId="53B3C6CA" w14:textId="77777777" w:rsidR="006E6A2C" w:rsidRPr="00A00938" w:rsidRDefault="007F6395" w:rsidP="00C63590">
      <w:pPr>
        <w:ind w:left="-284"/>
        <w:rPr>
          <w:rFonts w:ascii="StobiSerif Regular" w:hAnsi="StobiSerif Regular"/>
          <w:i/>
          <w:sz w:val="22"/>
          <w:szCs w:val="22"/>
        </w:rPr>
      </w:pPr>
      <w:r w:rsidRPr="00A00938">
        <w:rPr>
          <w:rFonts w:ascii="StobiSerif Regular" w:hAnsi="StobiSerif Regular"/>
          <w:i/>
          <w:sz w:val="22"/>
          <w:szCs w:val="22"/>
        </w:rPr>
        <w:t>Во рамките на точката 8 на дневниот ред, Управниот одбор врз основа на предлозите содржани во работниот материјал едногласно донесе</w:t>
      </w:r>
    </w:p>
    <w:p w14:paraId="32DE0D86" w14:textId="77777777" w:rsidR="007F6395" w:rsidRDefault="007F6395" w:rsidP="00C63590">
      <w:pPr>
        <w:ind w:left="-284"/>
        <w:rPr>
          <w:rFonts w:ascii="StobiSerif Regular" w:hAnsi="StobiSerif Regular"/>
          <w:i/>
          <w:color w:val="0070C0"/>
          <w:sz w:val="22"/>
          <w:szCs w:val="22"/>
        </w:rPr>
      </w:pPr>
    </w:p>
    <w:p w14:paraId="0BB994DD" w14:textId="77777777" w:rsidR="007F6395" w:rsidRPr="007F6395" w:rsidRDefault="007F6395" w:rsidP="00A00938">
      <w:pPr>
        <w:autoSpaceDE w:val="0"/>
        <w:autoSpaceDN w:val="0"/>
        <w:adjustRightInd w:val="0"/>
        <w:ind w:left="-284" w:right="4"/>
        <w:jc w:val="center"/>
        <w:rPr>
          <w:rFonts w:ascii="StobiSerif Regular" w:hAnsi="StobiSerif Regular" w:cs="Calibri"/>
          <w:b/>
          <w:bCs/>
          <w:i/>
          <w:sz w:val="22"/>
          <w:szCs w:val="22"/>
        </w:rPr>
      </w:pPr>
      <w:r>
        <w:rPr>
          <w:rFonts w:ascii="StobiSerif Regular" w:hAnsi="StobiSerif Regular" w:cs="Calibri"/>
          <w:b/>
          <w:bCs/>
          <w:i/>
          <w:sz w:val="22"/>
          <w:szCs w:val="22"/>
        </w:rPr>
        <w:t>О</w:t>
      </w:r>
      <w:r w:rsidRPr="007F6395">
        <w:rPr>
          <w:rFonts w:ascii="StobiSerif Regular" w:hAnsi="StobiSerif Regular" w:cs="Calibri"/>
          <w:b/>
          <w:bCs/>
          <w:i/>
          <w:sz w:val="22"/>
          <w:szCs w:val="22"/>
        </w:rPr>
        <w:t>длука</w:t>
      </w:r>
    </w:p>
    <w:p w14:paraId="6990AB30" w14:textId="77777777" w:rsidR="007F6395" w:rsidRPr="007F6395" w:rsidRDefault="007F6395" w:rsidP="00A00938">
      <w:pPr>
        <w:autoSpaceDE w:val="0"/>
        <w:autoSpaceDN w:val="0"/>
        <w:adjustRightInd w:val="0"/>
        <w:ind w:left="-284" w:right="4"/>
        <w:jc w:val="center"/>
        <w:rPr>
          <w:rFonts w:ascii="StobiSerif Regular" w:hAnsi="StobiSerif Regular" w:cs="Calibri"/>
          <w:b/>
          <w:bCs/>
          <w:i/>
          <w:sz w:val="22"/>
          <w:szCs w:val="22"/>
        </w:rPr>
      </w:pPr>
      <w:r w:rsidRPr="007F6395">
        <w:rPr>
          <w:rFonts w:ascii="StobiSerif Regular" w:hAnsi="StobiSerif Regular" w:cs="Calibri"/>
          <w:b/>
          <w:bCs/>
          <w:i/>
          <w:sz w:val="22"/>
          <w:szCs w:val="22"/>
        </w:rPr>
        <w:t xml:space="preserve">за изменување на </w:t>
      </w:r>
      <w:r>
        <w:rPr>
          <w:rFonts w:ascii="StobiSerif Regular" w:hAnsi="StobiSerif Regular" w:cs="Calibri"/>
          <w:b/>
          <w:bCs/>
          <w:i/>
          <w:sz w:val="22"/>
          <w:szCs w:val="22"/>
        </w:rPr>
        <w:t>О</w:t>
      </w:r>
      <w:r w:rsidRPr="007F6395">
        <w:rPr>
          <w:rFonts w:ascii="StobiSerif Regular" w:hAnsi="StobiSerif Regular" w:cs="Calibri"/>
          <w:b/>
          <w:bCs/>
          <w:i/>
          <w:sz w:val="22"/>
          <w:szCs w:val="22"/>
        </w:rPr>
        <w:t>длуката за утврдување на референтни цени за дневна болница и болнички ден во болничката здравствена заштита</w:t>
      </w:r>
    </w:p>
    <w:p w14:paraId="6E044686" w14:textId="77777777" w:rsidR="007F6395" w:rsidRPr="007F6395" w:rsidRDefault="007F6395" w:rsidP="00A00938">
      <w:pPr>
        <w:autoSpaceDE w:val="0"/>
        <w:autoSpaceDN w:val="0"/>
        <w:adjustRightInd w:val="0"/>
        <w:ind w:left="-284" w:right="4"/>
        <w:jc w:val="center"/>
        <w:rPr>
          <w:rFonts w:ascii="StobiSerif Regular" w:hAnsi="StobiSerif Regular" w:cs="TimesNewRoman"/>
          <w:i/>
          <w:sz w:val="22"/>
          <w:szCs w:val="22"/>
        </w:rPr>
      </w:pPr>
    </w:p>
    <w:p w14:paraId="351266B6" w14:textId="77777777" w:rsidR="007F6395" w:rsidRPr="007F6395" w:rsidRDefault="007F6395" w:rsidP="00A00938">
      <w:pPr>
        <w:autoSpaceDE w:val="0"/>
        <w:autoSpaceDN w:val="0"/>
        <w:adjustRightInd w:val="0"/>
        <w:ind w:left="-284" w:right="4"/>
        <w:jc w:val="center"/>
        <w:rPr>
          <w:rFonts w:ascii="StobiSerif Regular" w:hAnsi="StobiSerif Regular" w:cs="Calibri"/>
          <w:b/>
          <w:bCs/>
          <w:i/>
          <w:sz w:val="22"/>
          <w:szCs w:val="22"/>
        </w:rPr>
      </w:pPr>
      <w:r>
        <w:rPr>
          <w:rFonts w:ascii="StobiSerif Regular" w:hAnsi="StobiSerif Regular" w:cs="Calibri"/>
          <w:b/>
          <w:bCs/>
          <w:i/>
          <w:sz w:val="22"/>
          <w:szCs w:val="22"/>
        </w:rPr>
        <w:t>О</w:t>
      </w:r>
      <w:r w:rsidRPr="007F6395">
        <w:rPr>
          <w:rFonts w:ascii="StobiSerif Regular" w:hAnsi="StobiSerif Regular" w:cs="Calibri"/>
          <w:b/>
          <w:bCs/>
          <w:i/>
          <w:sz w:val="22"/>
          <w:szCs w:val="22"/>
        </w:rPr>
        <w:t>длука</w:t>
      </w:r>
    </w:p>
    <w:p w14:paraId="1DFB1A7A" w14:textId="77777777" w:rsidR="007F6395" w:rsidRPr="007F6395" w:rsidRDefault="007F6395" w:rsidP="00A00938">
      <w:pPr>
        <w:ind w:left="-284" w:right="4"/>
        <w:jc w:val="center"/>
        <w:rPr>
          <w:rFonts w:ascii="StobiSerif Regular" w:hAnsi="StobiSerif Regular"/>
          <w:b/>
          <w:i/>
          <w:kern w:val="36"/>
          <w:sz w:val="22"/>
          <w:szCs w:val="22"/>
        </w:rPr>
      </w:pPr>
      <w:r w:rsidRPr="007F6395">
        <w:rPr>
          <w:rFonts w:ascii="StobiSerif Regular" w:hAnsi="StobiSerif Regular"/>
          <w:b/>
          <w:i/>
          <w:kern w:val="36"/>
          <w:sz w:val="22"/>
          <w:szCs w:val="22"/>
        </w:rPr>
        <w:t xml:space="preserve">за дополнување на </w:t>
      </w:r>
      <w:r>
        <w:rPr>
          <w:rFonts w:ascii="StobiSerif Regular" w:hAnsi="StobiSerif Regular" w:cs="Calibri"/>
          <w:b/>
          <w:bCs/>
          <w:i/>
          <w:sz w:val="22"/>
          <w:szCs w:val="22"/>
        </w:rPr>
        <w:t>О</w:t>
      </w:r>
      <w:r w:rsidRPr="007F6395">
        <w:rPr>
          <w:rFonts w:ascii="StobiSerif Regular" w:hAnsi="StobiSerif Regular" w:cs="Calibri"/>
          <w:b/>
          <w:bCs/>
          <w:i/>
          <w:sz w:val="22"/>
          <w:szCs w:val="22"/>
        </w:rPr>
        <w:t xml:space="preserve">длуката </w:t>
      </w:r>
      <w:r w:rsidRPr="007F6395">
        <w:rPr>
          <w:rFonts w:ascii="StobiSerif Regular" w:hAnsi="StobiSerif Regular"/>
          <w:b/>
          <w:i/>
          <w:kern w:val="36"/>
          <w:sz w:val="22"/>
          <w:szCs w:val="22"/>
        </w:rPr>
        <w:t>за утврдување на референтни цени на пакети на завршени здравствени услуги од болничката здравствена заштита</w:t>
      </w:r>
    </w:p>
    <w:p w14:paraId="4533834D" w14:textId="77777777" w:rsidR="007F6395" w:rsidRPr="007F6395" w:rsidRDefault="007F6395" w:rsidP="007F6395">
      <w:pPr>
        <w:ind w:left="-284" w:right="-563"/>
        <w:jc w:val="center"/>
        <w:rPr>
          <w:rFonts w:ascii="StobiSerif Regular" w:hAnsi="StobiSerif Regular"/>
          <w:b/>
          <w:i/>
          <w:kern w:val="36"/>
          <w:sz w:val="22"/>
          <w:szCs w:val="22"/>
        </w:rPr>
      </w:pPr>
    </w:p>
    <w:p w14:paraId="6440F7AA" w14:textId="77777777" w:rsidR="007F6395" w:rsidRPr="007F6395" w:rsidRDefault="007F6395" w:rsidP="007F6395">
      <w:pPr>
        <w:autoSpaceDE w:val="0"/>
        <w:autoSpaceDN w:val="0"/>
        <w:adjustRightInd w:val="0"/>
        <w:ind w:left="-284" w:right="-138"/>
        <w:jc w:val="center"/>
        <w:rPr>
          <w:rFonts w:ascii="StobiSerif Regular" w:hAnsi="StobiSerif Regular" w:cs="Calibri"/>
          <w:b/>
          <w:bCs/>
          <w:i/>
          <w:sz w:val="22"/>
          <w:szCs w:val="22"/>
        </w:rPr>
      </w:pPr>
      <w:r>
        <w:rPr>
          <w:rFonts w:ascii="StobiSerif Regular" w:hAnsi="StobiSerif Regular" w:cs="Calibri"/>
          <w:b/>
          <w:bCs/>
          <w:i/>
          <w:sz w:val="22"/>
          <w:szCs w:val="22"/>
        </w:rPr>
        <w:lastRenderedPageBreak/>
        <w:t>О</w:t>
      </w:r>
      <w:r w:rsidRPr="007F6395">
        <w:rPr>
          <w:rFonts w:ascii="StobiSerif Regular" w:hAnsi="StobiSerif Regular" w:cs="Calibri"/>
          <w:b/>
          <w:bCs/>
          <w:i/>
          <w:sz w:val="22"/>
          <w:szCs w:val="22"/>
        </w:rPr>
        <w:t>длука</w:t>
      </w:r>
    </w:p>
    <w:p w14:paraId="2B6A14AB" w14:textId="77777777" w:rsidR="007F6395" w:rsidRPr="007F6395" w:rsidRDefault="007F6395" w:rsidP="00A00938">
      <w:pPr>
        <w:autoSpaceDE w:val="0"/>
        <w:autoSpaceDN w:val="0"/>
        <w:adjustRightInd w:val="0"/>
        <w:ind w:left="-142" w:right="4" w:hanging="567"/>
        <w:jc w:val="center"/>
        <w:rPr>
          <w:rFonts w:ascii="StobiSerif Regular" w:hAnsi="StobiSerif Regular" w:cs="Calibri"/>
          <w:b/>
          <w:bCs/>
          <w:i/>
          <w:sz w:val="22"/>
          <w:szCs w:val="22"/>
        </w:rPr>
      </w:pPr>
      <w:r w:rsidRPr="007F6395">
        <w:rPr>
          <w:rFonts w:ascii="StobiSerif Regular" w:hAnsi="StobiSerif Regular" w:cs="Calibri"/>
          <w:b/>
          <w:bCs/>
          <w:i/>
          <w:sz w:val="22"/>
          <w:szCs w:val="22"/>
        </w:rPr>
        <w:t xml:space="preserve">за дополнување на </w:t>
      </w:r>
      <w:r>
        <w:rPr>
          <w:rFonts w:ascii="StobiSerif Regular" w:hAnsi="StobiSerif Regular" w:cs="Calibri"/>
          <w:b/>
          <w:bCs/>
          <w:i/>
          <w:sz w:val="22"/>
          <w:szCs w:val="22"/>
        </w:rPr>
        <w:t>О</w:t>
      </w:r>
      <w:r w:rsidRPr="007F6395">
        <w:rPr>
          <w:rFonts w:ascii="StobiSerif Regular" w:hAnsi="StobiSerif Regular" w:cs="Calibri"/>
          <w:b/>
          <w:bCs/>
          <w:i/>
          <w:sz w:val="22"/>
          <w:szCs w:val="22"/>
        </w:rPr>
        <w:t>длуката за утврдување на референтни цени за пакетите на завршени епизоди на лекување за специјалистичко – консултативна здравствена заштита - амбулантски</w:t>
      </w:r>
    </w:p>
    <w:p w14:paraId="1FA7AAC8" w14:textId="77777777" w:rsidR="007F6395" w:rsidRPr="00A00938" w:rsidRDefault="00A00938" w:rsidP="00A00938">
      <w:pPr>
        <w:ind w:left="-284" w:right="-563"/>
        <w:jc w:val="left"/>
        <w:rPr>
          <w:rFonts w:ascii="StobiSerif Regular" w:hAnsi="StobiSerif Regular" w:cs="Calibri"/>
          <w:i/>
          <w:sz w:val="22"/>
          <w:szCs w:val="22"/>
        </w:rPr>
      </w:pPr>
      <w:r w:rsidRPr="00A00938">
        <w:rPr>
          <w:rFonts w:ascii="StobiSerif Regular" w:hAnsi="StobiSerif Regular" w:cs="Calibri"/>
          <w:i/>
          <w:sz w:val="22"/>
          <w:szCs w:val="22"/>
        </w:rPr>
        <w:t>и</w:t>
      </w:r>
    </w:p>
    <w:p w14:paraId="7E4F7925" w14:textId="77777777" w:rsidR="007F6395" w:rsidRPr="007F6395" w:rsidRDefault="007F6395" w:rsidP="00A00938">
      <w:pPr>
        <w:autoSpaceDE w:val="0"/>
        <w:autoSpaceDN w:val="0"/>
        <w:adjustRightInd w:val="0"/>
        <w:ind w:left="-284" w:right="4"/>
        <w:jc w:val="center"/>
        <w:rPr>
          <w:rFonts w:ascii="StobiSerif Regular" w:hAnsi="StobiSerif Regular" w:cs="Calibri"/>
          <w:b/>
          <w:bCs/>
          <w:i/>
          <w:sz w:val="22"/>
          <w:szCs w:val="22"/>
        </w:rPr>
      </w:pPr>
      <w:r>
        <w:rPr>
          <w:rFonts w:ascii="StobiSerif Regular" w:hAnsi="StobiSerif Regular" w:cs="Calibri"/>
          <w:b/>
          <w:bCs/>
          <w:i/>
          <w:sz w:val="22"/>
          <w:szCs w:val="22"/>
        </w:rPr>
        <w:t>О</w:t>
      </w:r>
      <w:r w:rsidRPr="007F6395">
        <w:rPr>
          <w:rFonts w:ascii="StobiSerif Regular" w:hAnsi="StobiSerif Regular" w:cs="Calibri"/>
          <w:b/>
          <w:bCs/>
          <w:i/>
          <w:sz w:val="22"/>
          <w:szCs w:val="22"/>
        </w:rPr>
        <w:t>длука</w:t>
      </w:r>
    </w:p>
    <w:p w14:paraId="49E76D03" w14:textId="77777777" w:rsidR="007F6395" w:rsidRPr="007F6395" w:rsidRDefault="007F6395" w:rsidP="00A00938">
      <w:pPr>
        <w:autoSpaceDE w:val="0"/>
        <w:autoSpaceDN w:val="0"/>
        <w:adjustRightInd w:val="0"/>
        <w:ind w:left="-270" w:right="4"/>
        <w:jc w:val="center"/>
        <w:rPr>
          <w:rFonts w:ascii="StobiSerif Regular" w:hAnsi="StobiSerif Regular" w:cstheme="minorHAnsi"/>
          <w:i/>
          <w:sz w:val="22"/>
          <w:szCs w:val="22"/>
        </w:rPr>
      </w:pPr>
      <w:r w:rsidRPr="007F6395">
        <w:rPr>
          <w:rFonts w:ascii="StobiSerif Regular" w:hAnsi="StobiSerif Regular" w:cstheme="minorHAnsi"/>
          <w:b/>
          <w:bCs/>
          <w:i/>
          <w:sz w:val="22"/>
          <w:szCs w:val="22"/>
        </w:rPr>
        <w:t xml:space="preserve">за дополнување на </w:t>
      </w:r>
      <w:r>
        <w:rPr>
          <w:rFonts w:ascii="StobiSerif Regular" w:hAnsi="StobiSerif Regular" w:cs="Calibri"/>
          <w:b/>
          <w:bCs/>
          <w:i/>
          <w:sz w:val="22"/>
          <w:szCs w:val="22"/>
        </w:rPr>
        <w:t>О</w:t>
      </w:r>
      <w:r w:rsidRPr="007F6395">
        <w:rPr>
          <w:rFonts w:ascii="StobiSerif Regular" w:hAnsi="StobiSerif Regular" w:cs="Calibri"/>
          <w:b/>
          <w:bCs/>
          <w:i/>
          <w:sz w:val="22"/>
          <w:szCs w:val="22"/>
        </w:rPr>
        <w:t xml:space="preserve">длуката </w:t>
      </w:r>
      <w:r w:rsidRPr="007F6395">
        <w:rPr>
          <w:rFonts w:ascii="StobiSerif Regular" w:hAnsi="StobiSerif Regular" w:cstheme="minorHAnsi"/>
          <w:b/>
          <w:bCs/>
          <w:i/>
          <w:sz w:val="22"/>
          <w:szCs w:val="22"/>
        </w:rPr>
        <w:t>за утврдување на референтни цени во специјалистичко – консултативна здравствена заштита</w:t>
      </w:r>
    </w:p>
    <w:p w14:paraId="4E4DED92" w14:textId="77777777" w:rsidR="007F6395" w:rsidRPr="005A31A0" w:rsidRDefault="007F6395" w:rsidP="007F6395">
      <w:pPr>
        <w:ind w:left="-284" w:right="-563"/>
        <w:jc w:val="center"/>
        <w:rPr>
          <w:rFonts w:ascii="StobiSerif Regular" w:hAnsi="StobiSerif Regular" w:cs="Calibri"/>
          <w:b/>
        </w:rPr>
      </w:pPr>
    </w:p>
    <w:p w14:paraId="1E9FDFF2" w14:textId="77777777" w:rsidR="007F6395" w:rsidRPr="00A00938" w:rsidRDefault="007F6395" w:rsidP="00C63590">
      <w:pPr>
        <w:ind w:left="-284"/>
        <w:rPr>
          <w:rFonts w:ascii="StobiSerif Regular" w:hAnsi="StobiSerif Regular"/>
          <w:i/>
          <w:sz w:val="22"/>
          <w:szCs w:val="22"/>
        </w:rPr>
      </w:pPr>
      <w:r w:rsidRPr="00A00938">
        <w:rPr>
          <w:rFonts w:ascii="StobiSerif Regular" w:hAnsi="StobiSerif Regular"/>
          <w:i/>
          <w:sz w:val="22"/>
          <w:szCs w:val="22"/>
        </w:rPr>
        <w:t>со кои се утврдија референтни цени за нови здравствени услуги од дејностите хематологија, гастроентерохепатологија и лабораторија и се из</w:t>
      </w:r>
      <w:r w:rsidR="0045493C" w:rsidRPr="00A00938">
        <w:rPr>
          <w:rFonts w:ascii="StobiSerif Regular" w:hAnsi="StobiSerif Regular"/>
          <w:i/>
          <w:sz w:val="22"/>
          <w:szCs w:val="22"/>
        </w:rPr>
        <w:t>врши измена на</w:t>
      </w:r>
      <w:r w:rsidR="00A00938" w:rsidRPr="00A00938">
        <w:rPr>
          <w:rFonts w:ascii="StobiSerif Regular" w:hAnsi="StobiSerif Regular"/>
          <w:i/>
          <w:sz w:val="22"/>
          <w:szCs w:val="22"/>
        </w:rPr>
        <w:t xml:space="preserve"> референтна цена од областа на геронтологијата.</w:t>
      </w:r>
    </w:p>
    <w:p w14:paraId="765EFB96" w14:textId="77777777" w:rsidR="007F6395" w:rsidRDefault="007F6395" w:rsidP="00C63590">
      <w:pPr>
        <w:ind w:left="-284"/>
        <w:rPr>
          <w:rFonts w:ascii="StobiSerif Regular" w:hAnsi="StobiSerif Regular"/>
          <w:i/>
          <w:color w:val="0070C0"/>
          <w:sz w:val="22"/>
          <w:szCs w:val="22"/>
        </w:rPr>
      </w:pPr>
    </w:p>
    <w:p w14:paraId="34E69DEF" w14:textId="77777777" w:rsidR="006E6A2C" w:rsidRPr="008E5E74" w:rsidRDefault="0047008D" w:rsidP="00C63590">
      <w:pPr>
        <w:ind w:left="-284"/>
        <w:rPr>
          <w:rFonts w:ascii="StobiSerif Regular" w:hAnsi="StobiSerif Regular"/>
          <w:b/>
          <w:i/>
          <w:sz w:val="22"/>
          <w:szCs w:val="22"/>
        </w:rPr>
      </w:pPr>
      <w:r w:rsidRPr="008E5E74">
        <w:rPr>
          <w:rFonts w:ascii="StobiSerif Regular" w:hAnsi="StobiSerif Regular" w:cs="Arial"/>
          <w:b/>
          <w:i/>
          <w:sz w:val="22"/>
          <w:szCs w:val="22"/>
        </w:rPr>
        <w:t xml:space="preserve">ТОЧКА </w:t>
      </w:r>
      <w:r w:rsidRPr="008E5E74">
        <w:rPr>
          <w:rFonts w:ascii="StobiSerif Regular" w:eastAsia="@Arial Unicode MS" w:hAnsi="StobiSerif Regular" w:cs="Arial"/>
          <w:b/>
          <w:i/>
          <w:sz w:val="22"/>
          <w:szCs w:val="22"/>
        </w:rPr>
        <w:t xml:space="preserve">9 -  </w:t>
      </w:r>
      <w:r w:rsidR="006E6A2C" w:rsidRPr="008E5E74">
        <w:rPr>
          <w:rFonts w:ascii="StobiSerif Regular" w:hAnsi="StobiSerif Regular"/>
          <w:i/>
          <w:sz w:val="22"/>
          <w:szCs w:val="22"/>
        </w:rPr>
        <w:t>Предлог за донесување Правилник за критериумите за склучување договори и начинот на плаќање на здравствени услуги за вршење на дијализен третман во специјалистичко – консултативната здравствена заштита</w:t>
      </w:r>
    </w:p>
    <w:p w14:paraId="0E4597CB" w14:textId="77777777" w:rsidR="0047008D" w:rsidRPr="008E5E74" w:rsidRDefault="0047008D" w:rsidP="00C63590">
      <w:pPr>
        <w:ind w:left="-284"/>
        <w:rPr>
          <w:rFonts w:ascii="StobiSerif Regular" w:hAnsi="StobiSerif Regular"/>
          <w:i/>
          <w:sz w:val="22"/>
          <w:szCs w:val="22"/>
        </w:rPr>
      </w:pPr>
    </w:p>
    <w:p w14:paraId="1EDD028B" w14:textId="77777777" w:rsidR="006E6A2C" w:rsidRPr="008E5E74" w:rsidRDefault="006E6A2C" w:rsidP="00C63590">
      <w:pPr>
        <w:ind w:left="-284"/>
        <w:rPr>
          <w:rFonts w:ascii="StobiSerif Regular" w:hAnsi="StobiSerif Regular" w:cs="Arial"/>
          <w:bCs/>
          <w:i/>
          <w:spacing w:val="-3"/>
          <w:sz w:val="22"/>
          <w:szCs w:val="22"/>
          <w:lang w:val="ru-RU"/>
        </w:rPr>
      </w:pPr>
      <w:r w:rsidRPr="008E5E74">
        <w:rPr>
          <w:rFonts w:ascii="StobiSerif Regular" w:hAnsi="StobiSerif Regular"/>
          <w:i/>
          <w:sz w:val="22"/>
          <w:szCs w:val="22"/>
        </w:rPr>
        <w:t xml:space="preserve">Директор </w:t>
      </w:r>
      <w:r w:rsidR="008E5E74" w:rsidRPr="008E5E74">
        <w:rPr>
          <w:rFonts w:ascii="StobiSerif Regular" w:hAnsi="StobiSerif Regular"/>
          <w:i/>
          <w:sz w:val="22"/>
          <w:szCs w:val="22"/>
        </w:rPr>
        <w:t>Ахмети</w:t>
      </w:r>
      <w:r w:rsidRPr="008E5E74">
        <w:rPr>
          <w:rFonts w:ascii="StobiSerif Regular" w:hAnsi="StobiSerif Regular"/>
          <w:i/>
          <w:sz w:val="22"/>
          <w:szCs w:val="22"/>
        </w:rPr>
        <w:t xml:space="preserve"> го образложи проблемот кој Фондот го има со приватните здравствени установи кои вршат </w:t>
      </w:r>
      <w:r w:rsidRPr="008E5E74">
        <w:rPr>
          <w:rFonts w:ascii="StobiSerif Regular" w:hAnsi="StobiSerif Regular" w:cs="StobiSans Regular"/>
          <w:bCs/>
          <w:i/>
          <w:spacing w:val="-3"/>
          <w:sz w:val="22"/>
          <w:szCs w:val="22"/>
        </w:rPr>
        <w:t xml:space="preserve">хемодијализни третмани и тековно поднесуваат тужби против Фондот за плаќање на средства кои ги прикажуваат надвор од фактурата односно на извештај. </w:t>
      </w:r>
      <w:r w:rsidR="008E5E74" w:rsidRPr="008E5E74">
        <w:rPr>
          <w:rFonts w:ascii="StobiSerif Regular" w:hAnsi="StobiSerif Regular" w:cs="StobiSans Regular"/>
          <w:bCs/>
          <w:i/>
          <w:spacing w:val="-3"/>
          <w:sz w:val="22"/>
          <w:szCs w:val="22"/>
        </w:rPr>
        <w:t>Иако</w:t>
      </w:r>
      <w:r w:rsidRPr="008E5E74">
        <w:rPr>
          <w:rFonts w:ascii="StobiSerif Regular" w:hAnsi="StobiSerif Regular" w:cs="StobiSans Regular"/>
          <w:bCs/>
          <w:i/>
          <w:spacing w:val="-3"/>
          <w:sz w:val="22"/>
          <w:szCs w:val="22"/>
        </w:rPr>
        <w:t xml:space="preserve"> овие средства не спаѓаат во рамките на утврдениот договорен надоместок, веќе има </w:t>
      </w:r>
      <w:r w:rsidR="008E5E74" w:rsidRPr="008E5E74">
        <w:rPr>
          <w:rFonts w:ascii="StobiSerif Regular" w:hAnsi="StobiSerif Regular" w:cs="StobiSans Regular"/>
          <w:bCs/>
          <w:i/>
          <w:spacing w:val="-3"/>
          <w:sz w:val="22"/>
          <w:szCs w:val="22"/>
        </w:rPr>
        <w:t>востановена</w:t>
      </w:r>
      <w:r w:rsidRPr="008E5E74">
        <w:rPr>
          <w:rFonts w:ascii="StobiSerif Regular" w:hAnsi="StobiSerif Regular" w:cs="StobiSans Regular"/>
          <w:bCs/>
          <w:i/>
          <w:spacing w:val="-3"/>
          <w:sz w:val="22"/>
          <w:szCs w:val="22"/>
        </w:rPr>
        <w:t xml:space="preserve"> судска пракса во корист на здравствените установи и Фондот е должен да постапува по судските пресуди и да ги исплати тие средства на овие здравствени установи.  При тоа истакна дека сите овие настани, ја наметнаа потребата од донесување на сосема нов </w:t>
      </w:r>
      <w:r w:rsidR="008E5E74" w:rsidRPr="008E5E74">
        <w:rPr>
          <w:rFonts w:ascii="StobiSerif Regular" w:hAnsi="StobiSerif Regular"/>
          <w:i/>
          <w:sz w:val="22"/>
          <w:szCs w:val="22"/>
        </w:rPr>
        <w:t>п</w:t>
      </w:r>
      <w:r w:rsidRPr="008E5E74">
        <w:rPr>
          <w:rFonts w:ascii="StobiSerif Regular" w:hAnsi="StobiSerif Regular"/>
          <w:i/>
          <w:sz w:val="22"/>
          <w:szCs w:val="22"/>
        </w:rPr>
        <w:t xml:space="preserve">равилник со кој ќе се утврди начинот на плаќање на приватните здравствени установи кои вршат </w:t>
      </w:r>
      <w:r w:rsidRPr="008E5E74">
        <w:rPr>
          <w:rFonts w:ascii="StobiSerif Regular" w:hAnsi="StobiSerif Regular" w:cs="StobiSans Regular"/>
          <w:bCs/>
          <w:i/>
          <w:spacing w:val="-3"/>
          <w:sz w:val="22"/>
          <w:szCs w:val="22"/>
        </w:rPr>
        <w:t xml:space="preserve">хемодијализни третмани, а со цел спречување на идни вакви судски постапки и пресуди. Укажа и на тоа дека </w:t>
      </w:r>
      <w:r w:rsidRPr="008E5E74">
        <w:rPr>
          <w:rFonts w:ascii="StobiSerif Regular" w:hAnsi="StobiSerif Regular" w:cs="Arial"/>
          <w:bCs/>
          <w:i/>
          <w:spacing w:val="-3"/>
          <w:sz w:val="22"/>
          <w:szCs w:val="22"/>
          <w:lang w:val="ru-RU"/>
        </w:rPr>
        <w:t>со овој правилник подетално се утврдуваат критериумите за склучување на договори, надоместокот како и начинот на плаќање на приватните здравствени установи кои вршат дијализни третмани, како и тоа дека Фондот ќе определува еден вкупен (глобален) годишен надоместок за</w:t>
      </w:r>
      <w:r w:rsidRPr="008E5E74">
        <w:rPr>
          <w:rFonts w:ascii="StobiSerif Regular" w:hAnsi="StobiSerif Regular" w:cs="Arial"/>
          <w:i/>
          <w:sz w:val="22"/>
          <w:szCs w:val="22"/>
        </w:rPr>
        <w:t xml:space="preserve"> с</w:t>
      </w:r>
      <w:r w:rsidRPr="008E5E74">
        <w:rPr>
          <w:rFonts w:ascii="StobiSerif Regular" w:hAnsi="StobiSerif Regular" w:cs="Arial"/>
          <w:bCs/>
          <w:i/>
          <w:spacing w:val="-3"/>
          <w:sz w:val="22"/>
          <w:szCs w:val="22"/>
          <w:lang w:val="ru-RU"/>
        </w:rPr>
        <w:t xml:space="preserve">ите здравствени установи за извршени хемодијализни третмани на осигурените лица. Појасни дека станува збор за еден глобален буџет и дека секоја здравствената установа ќе ги фактура извршените здравствени  услуги кон Фондот,  во рамките на тој еден глобален буџет. </w:t>
      </w:r>
    </w:p>
    <w:p w14:paraId="1FB74007" w14:textId="77777777" w:rsidR="008E5E74" w:rsidRPr="008E5E74" w:rsidRDefault="008E5E74" w:rsidP="00C63590">
      <w:pPr>
        <w:ind w:left="-284"/>
        <w:rPr>
          <w:rFonts w:ascii="StobiSerif Regular" w:hAnsi="StobiSerif Regular" w:cs="Arial"/>
          <w:bCs/>
          <w:i/>
          <w:spacing w:val="-3"/>
          <w:sz w:val="22"/>
          <w:szCs w:val="22"/>
          <w:lang w:val="ru-RU"/>
        </w:rPr>
      </w:pPr>
    </w:p>
    <w:p w14:paraId="5420027E" w14:textId="77777777" w:rsidR="006E6A2C" w:rsidRPr="008E5E74" w:rsidRDefault="006E6A2C" w:rsidP="00C63590">
      <w:pPr>
        <w:pStyle w:val="ListParagraph"/>
        <w:spacing w:after="0" w:line="240" w:lineRule="auto"/>
        <w:ind w:left="-284"/>
        <w:rPr>
          <w:rFonts w:ascii="StobiSerif Regular" w:hAnsi="StobiSerif Regular" w:cs="Calibri"/>
          <w:i/>
        </w:rPr>
      </w:pPr>
      <w:r w:rsidRPr="008E5E74">
        <w:rPr>
          <w:rFonts w:ascii="StobiSerif Regular" w:hAnsi="StobiSerif Regular" w:cs="StobiSans Regular"/>
          <w:bCs/>
          <w:i/>
          <w:spacing w:val="-3"/>
          <w:lang w:val="ru-RU"/>
        </w:rPr>
        <w:t xml:space="preserve">По </w:t>
      </w:r>
      <w:r w:rsidR="008E5E74" w:rsidRPr="008E5E74">
        <w:rPr>
          <w:rFonts w:ascii="StobiSerif Regular" w:hAnsi="StobiSerif Regular" w:cs="StobiSans Regular"/>
          <w:bCs/>
          <w:i/>
          <w:spacing w:val="-3"/>
          <w:lang w:val="ru-RU"/>
        </w:rPr>
        <w:t xml:space="preserve">објаснувањето на директороти </w:t>
      </w:r>
      <w:r w:rsidRPr="008E5E74">
        <w:rPr>
          <w:rFonts w:ascii="StobiSerif Regular" w:hAnsi="StobiSerif Regular" w:cs="StobiSans Regular"/>
          <w:bCs/>
          <w:i/>
          <w:spacing w:val="-3"/>
          <w:lang w:val="ru-RU"/>
        </w:rPr>
        <w:t>кратката дискусија</w:t>
      </w:r>
      <w:r w:rsidR="008E5E74" w:rsidRPr="008E5E74">
        <w:rPr>
          <w:rFonts w:ascii="StobiSerif Regular" w:hAnsi="StobiSerif Regular" w:cs="StobiSans Regular"/>
          <w:bCs/>
          <w:i/>
          <w:spacing w:val="-3"/>
          <w:lang w:val="ru-RU"/>
        </w:rPr>
        <w:t xml:space="preserve"> што следеше</w:t>
      </w:r>
      <w:r w:rsidRPr="008E5E74">
        <w:rPr>
          <w:rFonts w:ascii="StobiSerif Regular" w:hAnsi="StobiSerif Regular" w:cs="StobiSans Regular"/>
          <w:bCs/>
          <w:i/>
          <w:spacing w:val="-3"/>
          <w:lang w:val="ru-RU"/>
        </w:rPr>
        <w:t xml:space="preserve">, </w:t>
      </w:r>
      <w:r w:rsidRPr="008E5E74">
        <w:rPr>
          <w:rFonts w:ascii="StobiSerif Regular" w:hAnsi="StobiSerif Regular" w:cs="Calibri"/>
          <w:i/>
        </w:rPr>
        <w:t>Управниот одбор едн</w:t>
      </w:r>
      <w:r w:rsidR="008E5E74" w:rsidRPr="008E5E74">
        <w:rPr>
          <w:rFonts w:ascii="StobiSerif Regular" w:hAnsi="StobiSerif Regular" w:cs="Calibri"/>
          <w:i/>
        </w:rPr>
        <w:t>огласно го донесе предложениот</w:t>
      </w:r>
    </w:p>
    <w:p w14:paraId="6B0C6D38" w14:textId="77777777" w:rsidR="008E5E74" w:rsidRPr="008E5E74" w:rsidRDefault="008E5E74" w:rsidP="008E5E74">
      <w:pPr>
        <w:ind w:left="-284"/>
        <w:jc w:val="center"/>
        <w:rPr>
          <w:rFonts w:ascii="StobiSerif Regular" w:hAnsi="StobiSerif Regular"/>
          <w:b/>
          <w:i/>
          <w:sz w:val="22"/>
          <w:szCs w:val="22"/>
        </w:rPr>
      </w:pPr>
    </w:p>
    <w:p w14:paraId="56C6E831" w14:textId="77777777" w:rsidR="008E5E74" w:rsidRPr="008E5E74" w:rsidRDefault="006E6A2C" w:rsidP="008E5E74">
      <w:pPr>
        <w:ind w:left="-284"/>
        <w:jc w:val="center"/>
        <w:rPr>
          <w:rFonts w:ascii="StobiSerif Regular" w:hAnsi="StobiSerif Regular"/>
          <w:b/>
          <w:i/>
          <w:sz w:val="22"/>
          <w:szCs w:val="22"/>
        </w:rPr>
      </w:pPr>
      <w:r w:rsidRPr="008E5E74">
        <w:rPr>
          <w:rFonts w:ascii="StobiSerif Regular" w:hAnsi="StobiSerif Regular"/>
          <w:b/>
          <w:i/>
          <w:sz w:val="22"/>
          <w:szCs w:val="22"/>
        </w:rPr>
        <w:t>Правилник</w:t>
      </w:r>
    </w:p>
    <w:p w14:paraId="27C67A8A" w14:textId="77777777" w:rsidR="006E6A2C" w:rsidRPr="008E5E74" w:rsidRDefault="006E6A2C" w:rsidP="008E5E74">
      <w:pPr>
        <w:ind w:left="-284"/>
        <w:jc w:val="center"/>
        <w:rPr>
          <w:rFonts w:ascii="StobiSerif Regular" w:hAnsi="StobiSerif Regular" w:cs="StobiSans Regular"/>
          <w:b/>
          <w:bCs/>
          <w:i/>
          <w:spacing w:val="-3"/>
          <w:sz w:val="22"/>
          <w:szCs w:val="22"/>
        </w:rPr>
      </w:pPr>
      <w:r w:rsidRPr="008E5E74">
        <w:rPr>
          <w:rFonts w:ascii="StobiSerif Regular" w:hAnsi="StobiSerif Regular"/>
          <w:b/>
          <w:i/>
          <w:sz w:val="22"/>
          <w:szCs w:val="22"/>
        </w:rPr>
        <w:t>за критериумите за склучување договори и начинот на плаќање на здравствени услуги за вршење на дијализен третман во специјалистичко – консултативната здравствена заштита</w:t>
      </w:r>
    </w:p>
    <w:p w14:paraId="0457D8B4" w14:textId="77777777" w:rsidR="006E6A2C" w:rsidRPr="008E5E74" w:rsidRDefault="006E6A2C" w:rsidP="00C63590">
      <w:pPr>
        <w:ind w:left="-284"/>
        <w:rPr>
          <w:rFonts w:ascii="StobiSerif Regular" w:hAnsi="StobiSerif Regular"/>
          <w:sz w:val="22"/>
          <w:szCs w:val="22"/>
        </w:rPr>
      </w:pPr>
    </w:p>
    <w:p w14:paraId="39211954" w14:textId="77777777" w:rsidR="00797AB7" w:rsidRPr="00A41195" w:rsidRDefault="00797AB7" w:rsidP="00C63590">
      <w:pPr>
        <w:pStyle w:val="ListParagraph"/>
        <w:spacing w:after="0" w:line="240" w:lineRule="auto"/>
        <w:ind w:left="-284"/>
        <w:rPr>
          <w:rFonts w:ascii="StobiSerif Regular" w:hAnsi="StobiSerif Regular"/>
          <w:i/>
        </w:rPr>
      </w:pPr>
      <w:r w:rsidRPr="008E5E74">
        <w:rPr>
          <w:rFonts w:ascii="StobiSerif Regular" w:hAnsi="StobiSerif Regular" w:cs="Arial"/>
          <w:b/>
          <w:i/>
        </w:rPr>
        <w:t xml:space="preserve">ТОЧКА </w:t>
      </w:r>
      <w:r w:rsidRPr="008E5E74">
        <w:rPr>
          <w:rFonts w:ascii="StobiSerif Regular" w:eastAsia="@Arial Unicode MS" w:hAnsi="StobiSerif Regular" w:cs="Arial"/>
          <w:b/>
          <w:i/>
        </w:rPr>
        <w:t xml:space="preserve">10 - </w:t>
      </w:r>
      <w:r w:rsidR="00CC1C74" w:rsidRPr="008E5E74">
        <w:rPr>
          <w:rFonts w:ascii="StobiSerif Regular" w:hAnsi="StobiSerif Regular"/>
          <w:i/>
        </w:rPr>
        <w:t xml:space="preserve">Предлог за донесување на Одлука за изменување и  дополнување </w:t>
      </w:r>
      <w:r w:rsidR="00CC1C74" w:rsidRPr="00A41195">
        <w:rPr>
          <w:rFonts w:ascii="StobiSerif Regular" w:hAnsi="StobiSerif Regular"/>
          <w:i/>
        </w:rPr>
        <w:t xml:space="preserve">на Одлуката за утврдување на мерки за заштита  </w:t>
      </w:r>
      <w:r w:rsidR="00CC1C74" w:rsidRPr="00A41195">
        <w:rPr>
          <w:rFonts w:ascii="StobiSerif Regular" w:hAnsi="StobiSerif Regular"/>
          <w:i/>
          <w:lang w:val="ru-RU"/>
        </w:rPr>
        <w:t xml:space="preserve">на осигурените лица и на другите учесници во постапката при остварување на правата од задолжително здравствено осигурување во време на изречена мерка </w:t>
      </w:r>
      <w:r w:rsidR="00CC1C74" w:rsidRPr="00A41195">
        <w:rPr>
          <w:rFonts w:ascii="StobiSerif Regular" w:hAnsi="StobiSerif Regular"/>
          <w:i/>
        </w:rPr>
        <w:t xml:space="preserve"> за спречување на ширењето и сузбивање на заразни болести од надлежните институции</w:t>
      </w:r>
    </w:p>
    <w:p w14:paraId="45D57E3D" w14:textId="77777777" w:rsidR="00D051C1" w:rsidRPr="00A41195" w:rsidRDefault="00D051C1" w:rsidP="00C63590">
      <w:pPr>
        <w:pStyle w:val="ListParagraph"/>
        <w:spacing w:after="0" w:line="240" w:lineRule="auto"/>
        <w:ind w:left="-284"/>
        <w:rPr>
          <w:rFonts w:ascii="StobiSerif Regular" w:hAnsi="StobiSerif Regular" w:cs="Arial"/>
          <w:b/>
          <w:i/>
        </w:rPr>
      </w:pPr>
    </w:p>
    <w:p w14:paraId="2A58B205" w14:textId="77777777" w:rsidR="00F26A3E" w:rsidRPr="00A41195" w:rsidRDefault="00D051C1" w:rsidP="00F26A3E">
      <w:pPr>
        <w:pStyle w:val="ListParagraph"/>
        <w:spacing w:after="0" w:line="240" w:lineRule="auto"/>
        <w:ind w:left="-284"/>
        <w:rPr>
          <w:rFonts w:ascii="StobiSerif Regular" w:hAnsi="StobiSerif Regular" w:cs="Arial"/>
          <w:i/>
        </w:rPr>
      </w:pPr>
      <w:r w:rsidRPr="00A41195">
        <w:rPr>
          <w:rFonts w:ascii="StobiSerif Regular" w:hAnsi="StobiSerif Regular" w:cs="Arial"/>
          <w:i/>
        </w:rPr>
        <w:lastRenderedPageBreak/>
        <w:t xml:space="preserve">Во рамките на точката </w:t>
      </w:r>
      <w:r w:rsidR="00F26A3E" w:rsidRPr="00A41195">
        <w:rPr>
          <w:rFonts w:ascii="StobiSerif Regular" w:hAnsi="StobiSerif Regular" w:cs="Arial"/>
          <w:i/>
        </w:rPr>
        <w:t xml:space="preserve">10, Управниот одбор врз основа на предлогот содржан во работниот материјал, без дискусија едногласно ја донесе предложената </w:t>
      </w:r>
    </w:p>
    <w:p w14:paraId="27B224B6" w14:textId="77777777" w:rsidR="009D1E39" w:rsidRPr="00A41195" w:rsidRDefault="009D1E39" w:rsidP="00C63590">
      <w:pPr>
        <w:pStyle w:val="ListParagraph"/>
        <w:spacing w:after="0" w:line="240" w:lineRule="auto"/>
        <w:ind w:left="-284"/>
        <w:rPr>
          <w:rFonts w:ascii="StobiSerif Regular" w:hAnsi="StobiSerif Regular" w:cs="Arial"/>
          <w:i/>
        </w:rPr>
      </w:pPr>
    </w:p>
    <w:p w14:paraId="78372B1D" w14:textId="77777777" w:rsidR="00CC1C74" w:rsidRPr="00A41195" w:rsidRDefault="00CC1C74" w:rsidP="00C63590">
      <w:pPr>
        <w:autoSpaceDE w:val="0"/>
        <w:autoSpaceDN w:val="0"/>
        <w:adjustRightInd w:val="0"/>
        <w:ind w:left="-284"/>
        <w:jc w:val="center"/>
        <w:rPr>
          <w:rFonts w:ascii="StobiSerif Regular" w:hAnsi="StobiSerif Regular"/>
          <w:b/>
          <w:i/>
          <w:sz w:val="22"/>
          <w:szCs w:val="22"/>
        </w:rPr>
      </w:pPr>
      <w:r w:rsidRPr="00A41195">
        <w:rPr>
          <w:rFonts w:ascii="StobiSerif Regular" w:hAnsi="StobiSerif Regular"/>
          <w:b/>
          <w:i/>
          <w:sz w:val="22"/>
          <w:szCs w:val="22"/>
        </w:rPr>
        <w:t>Одлука</w:t>
      </w:r>
    </w:p>
    <w:p w14:paraId="777DDEEF" w14:textId="77777777" w:rsidR="00820759" w:rsidRDefault="00CC1C74" w:rsidP="00C63590">
      <w:pPr>
        <w:autoSpaceDE w:val="0"/>
        <w:autoSpaceDN w:val="0"/>
        <w:adjustRightInd w:val="0"/>
        <w:ind w:left="-284"/>
        <w:jc w:val="center"/>
        <w:rPr>
          <w:rFonts w:ascii="StobiSerif Regular" w:hAnsi="StobiSerif Regular"/>
          <w:b/>
          <w:i/>
          <w:sz w:val="22"/>
          <w:szCs w:val="22"/>
        </w:rPr>
      </w:pPr>
      <w:r w:rsidRPr="00A41195">
        <w:rPr>
          <w:rFonts w:ascii="StobiSerif Regular" w:hAnsi="StobiSerif Regular"/>
          <w:b/>
          <w:i/>
          <w:sz w:val="22"/>
          <w:szCs w:val="22"/>
        </w:rPr>
        <w:t xml:space="preserve">за изменување и  дополнување на Одлуката за утврдување на мерки за заштита  </w:t>
      </w:r>
      <w:r w:rsidRPr="00A41195">
        <w:rPr>
          <w:rFonts w:ascii="StobiSerif Regular" w:hAnsi="StobiSerif Regular"/>
          <w:b/>
          <w:i/>
          <w:sz w:val="22"/>
          <w:szCs w:val="22"/>
          <w:lang w:val="ru-RU"/>
        </w:rPr>
        <w:t xml:space="preserve">на осигурените лица и на другите учесници во постапката при остварување на правата од задолжително здравствено осигурување во време на изречена мерка </w:t>
      </w:r>
      <w:r w:rsidRPr="00A41195">
        <w:rPr>
          <w:rFonts w:ascii="StobiSerif Regular" w:hAnsi="StobiSerif Regular"/>
          <w:b/>
          <w:i/>
          <w:sz w:val="22"/>
          <w:szCs w:val="22"/>
        </w:rPr>
        <w:t xml:space="preserve"> за спречување на ширењето и сузбивање на заразни болести од надлежните институции</w:t>
      </w:r>
    </w:p>
    <w:p w14:paraId="32DE6A24" w14:textId="77777777" w:rsidR="00A41195" w:rsidRPr="00A41195" w:rsidRDefault="00A41195" w:rsidP="00C63590">
      <w:pPr>
        <w:autoSpaceDE w:val="0"/>
        <w:autoSpaceDN w:val="0"/>
        <w:adjustRightInd w:val="0"/>
        <w:ind w:left="-284"/>
        <w:jc w:val="center"/>
        <w:rPr>
          <w:rFonts w:ascii="StobiSerif Regular" w:eastAsia="@Arial Unicode MS" w:hAnsi="StobiSerif Regular" w:cs="Arial"/>
          <w:b/>
          <w:i/>
          <w:sz w:val="22"/>
          <w:szCs w:val="22"/>
        </w:rPr>
      </w:pPr>
    </w:p>
    <w:p w14:paraId="199AAF89" w14:textId="77777777" w:rsidR="00820759" w:rsidRPr="00A41195" w:rsidRDefault="00F26A3E" w:rsidP="00C63590">
      <w:pPr>
        <w:autoSpaceDE w:val="0"/>
        <w:autoSpaceDN w:val="0"/>
        <w:adjustRightInd w:val="0"/>
        <w:ind w:left="-284"/>
        <w:rPr>
          <w:rFonts w:ascii="StobiSerif Regular" w:eastAsia="@Arial Unicode MS" w:hAnsi="StobiSerif Regular" w:cs="Arial"/>
          <w:i/>
          <w:sz w:val="22"/>
          <w:szCs w:val="22"/>
        </w:rPr>
      </w:pPr>
      <w:r w:rsidRPr="00A41195">
        <w:rPr>
          <w:rFonts w:ascii="StobiSerif Regular" w:eastAsia="@Arial Unicode MS" w:hAnsi="StobiSerif Regular" w:cs="Arial"/>
          <w:i/>
          <w:sz w:val="22"/>
          <w:szCs w:val="22"/>
        </w:rPr>
        <w:t>со која во одлуката беше додадена уше една нова мерка – Важење на извештајот и отпусното писмо при издвање на рецепти</w:t>
      </w:r>
      <w:r w:rsidR="00A41195" w:rsidRPr="00A41195">
        <w:rPr>
          <w:rFonts w:ascii="StobiSerif Regular" w:eastAsia="@Arial Unicode MS" w:hAnsi="StobiSerif Regular" w:cs="Arial"/>
          <w:i/>
          <w:sz w:val="22"/>
          <w:szCs w:val="22"/>
        </w:rPr>
        <w:t>, боледување и ортопедски помагала.</w:t>
      </w:r>
    </w:p>
    <w:p w14:paraId="5E4CE70C" w14:textId="77777777" w:rsidR="00A41195" w:rsidRPr="00A41195" w:rsidRDefault="00A41195" w:rsidP="00C63590">
      <w:pPr>
        <w:autoSpaceDE w:val="0"/>
        <w:autoSpaceDN w:val="0"/>
        <w:adjustRightInd w:val="0"/>
        <w:ind w:left="-284"/>
        <w:rPr>
          <w:rFonts w:ascii="StobiSerif Regular" w:eastAsia="@Arial Unicode MS" w:hAnsi="StobiSerif Regular" w:cs="Arial"/>
          <w:i/>
          <w:sz w:val="22"/>
          <w:szCs w:val="22"/>
        </w:rPr>
      </w:pPr>
    </w:p>
    <w:p w14:paraId="47488DC0" w14:textId="77777777" w:rsidR="00167451" w:rsidRPr="00CC1C74" w:rsidRDefault="00A41195" w:rsidP="00C63590">
      <w:pPr>
        <w:autoSpaceDE w:val="0"/>
        <w:autoSpaceDN w:val="0"/>
        <w:adjustRightInd w:val="0"/>
        <w:ind w:left="-284"/>
        <w:rPr>
          <w:rFonts w:ascii="StobiSerif Regular" w:eastAsia="@Arial Unicode MS" w:hAnsi="StobiSerif Regular" w:cs="Arial"/>
          <w:i/>
          <w:sz w:val="22"/>
          <w:szCs w:val="22"/>
        </w:rPr>
      </w:pPr>
      <w:r w:rsidRPr="00A41195">
        <w:rPr>
          <w:rFonts w:ascii="StobiSerif Regular" w:eastAsia="@Arial Unicode MS" w:hAnsi="StobiSerif Regular" w:cs="Arial"/>
          <w:i/>
          <w:sz w:val="22"/>
          <w:szCs w:val="22"/>
        </w:rPr>
        <w:t>Потоа, б</w:t>
      </w:r>
      <w:r w:rsidR="00CC1C74" w:rsidRPr="00A41195">
        <w:rPr>
          <w:rFonts w:ascii="StobiSerif Regular" w:eastAsia="@Arial Unicode MS" w:hAnsi="StobiSerif Regular" w:cs="Arial"/>
          <w:i/>
          <w:sz w:val="22"/>
          <w:szCs w:val="22"/>
        </w:rPr>
        <w:t>идејќи под точката 11 – Разно не беа дадени предлози за разгледување</w:t>
      </w:r>
      <w:r w:rsidR="00CC1C74" w:rsidRPr="00CC1C74">
        <w:rPr>
          <w:rFonts w:ascii="StobiSerif Regular" w:eastAsia="@Arial Unicode MS" w:hAnsi="StobiSerif Regular" w:cs="Arial"/>
          <w:i/>
          <w:sz w:val="22"/>
          <w:szCs w:val="22"/>
        </w:rPr>
        <w:t>, по донесувањето на одлуката од точката 10</w:t>
      </w:r>
      <w:r w:rsidR="00CC1C74">
        <w:rPr>
          <w:rFonts w:ascii="StobiSerif Regular" w:eastAsia="@Arial Unicode MS" w:hAnsi="StobiSerif Regular" w:cs="Arial"/>
          <w:i/>
          <w:sz w:val="22"/>
          <w:szCs w:val="22"/>
        </w:rPr>
        <w:t>,</w:t>
      </w:r>
      <w:r w:rsidR="00657D2E" w:rsidRPr="00CC1C74">
        <w:rPr>
          <w:rFonts w:ascii="StobiSerif Regular" w:eastAsia="@Arial Unicode MS" w:hAnsi="StobiSerif Regular" w:cs="Arial"/>
          <w:i/>
          <w:sz w:val="22"/>
          <w:szCs w:val="22"/>
        </w:rPr>
        <w:t xml:space="preserve"> </w:t>
      </w:r>
      <w:r w:rsidR="00167451" w:rsidRPr="00CC1C74">
        <w:rPr>
          <w:rFonts w:ascii="StobiSerif Regular" w:eastAsia="@Arial Unicode MS" w:hAnsi="StobiSerif Regular" w:cs="Arial"/>
          <w:i/>
          <w:sz w:val="22"/>
          <w:szCs w:val="22"/>
        </w:rPr>
        <w:t>дневниот ред беше исцрпен и Управниот одбор во 1</w:t>
      </w:r>
      <w:r w:rsidR="00937CA0" w:rsidRPr="00CC1C74">
        <w:rPr>
          <w:rFonts w:ascii="StobiSerif Regular" w:eastAsia="@Arial Unicode MS" w:hAnsi="StobiSerif Regular" w:cs="Arial"/>
          <w:i/>
          <w:sz w:val="22"/>
          <w:szCs w:val="22"/>
        </w:rPr>
        <w:t>5</w:t>
      </w:r>
      <w:r w:rsidR="00167451" w:rsidRPr="00CC1C74">
        <w:rPr>
          <w:rFonts w:ascii="StobiSerif Regular" w:eastAsia="@Arial Unicode MS" w:hAnsi="StobiSerif Regular" w:cs="Arial"/>
          <w:i/>
          <w:sz w:val="22"/>
          <w:szCs w:val="22"/>
        </w:rPr>
        <w:t>.</w:t>
      </w:r>
      <w:r w:rsidR="00CC1C74" w:rsidRPr="00CC1C74">
        <w:rPr>
          <w:rFonts w:ascii="StobiSerif Regular" w:eastAsia="@Arial Unicode MS" w:hAnsi="StobiSerif Regular" w:cs="Arial"/>
          <w:i/>
          <w:sz w:val="22"/>
          <w:szCs w:val="22"/>
        </w:rPr>
        <w:t>15</w:t>
      </w:r>
      <w:r w:rsidR="00167451" w:rsidRPr="00CC1C74">
        <w:rPr>
          <w:rFonts w:ascii="StobiSerif Regular" w:eastAsia="@Arial Unicode MS" w:hAnsi="StobiSerif Regular" w:cs="Arial"/>
          <w:i/>
          <w:sz w:val="22"/>
          <w:szCs w:val="22"/>
        </w:rPr>
        <w:t xml:space="preserve"> часот заврши со работата на </w:t>
      </w:r>
      <w:r w:rsidR="00820759" w:rsidRPr="00CC1C74">
        <w:rPr>
          <w:rFonts w:ascii="StobiSerif Regular" w:eastAsia="@Arial Unicode MS" w:hAnsi="StobiSerif Regular" w:cs="Arial"/>
          <w:i/>
          <w:sz w:val="22"/>
          <w:szCs w:val="22"/>
        </w:rPr>
        <w:t xml:space="preserve">осумдесет и </w:t>
      </w:r>
      <w:r w:rsidR="00CC1C74" w:rsidRPr="00CC1C74">
        <w:rPr>
          <w:rFonts w:ascii="StobiSerif Regular" w:eastAsia="@Arial Unicode MS" w:hAnsi="StobiSerif Regular" w:cs="Arial"/>
          <w:i/>
          <w:sz w:val="22"/>
          <w:szCs w:val="22"/>
        </w:rPr>
        <w:t>осмата</w:t>
      </w:r>
      <w:r w:rsidR="00167451" w:rsidRPr="00CC1C74">
        <w:rPr>
          <w:rFonts w:ascii="StobiSerif Regular" w:eastAsia="@Arial Unicode MS" w:hAnsi="StobiSerif Regular" w:cs="Arial"/>
          <w:i/>
          <w:sz w:val="22"/>
          <w:szCs w:val="22"/>
        </w:rPr>
        <w:t xml:space="preserve"> седница. </w:t>
      </w:r>
    </w:p>
    <w:p w14:paraId="4572E926" w14:textId="77777777" w:rsidR="00820759" w:rsidRPr="00C86744" w:rsidRDefault="00820759" w:rsidP="00C63590">
      <w:pPr>
        <w:autoSpaceDE w:val="0"/>
        <w:autoSpaceDN w:val="0"/>
        <w:adjustRightInd w:val="0"/>
        <w:ind w:left="-284"/>
        <w:rPr>
          <w:rFonts w:ascii="StobiSerif Regular" w:eastAsia="@Arial Unicode MS" w:hAnsi="StobiSerif Regular" w:cs="Arial"/>
          <w:b/>
          <w:i/>
          <w:sz w:val="22"/>
          <w:szCs w:val="22"/>
        </w:rPr>
      </w:pPr>
    </w:p>
    <w:p w14:paraId="64672DF2" w14:textId="77777777" w:rsidR="00DB47C1" w:rsidRPr="00C86744" w:rsidRDefault="00DB47C1" w:rsidP="00C63590">
      <w:pPr>
        <w:autoSpaceDE w:val="0"/>
        <w:autoSpaceDN w:val="0"/>
        <w:adjustRightInd w:val="0"/>
        <w:ind w:left="-284"/>
        <w:rPr>
          <w:rFonts w:ascii="StobiSerif Regular" w:eastAsia="@Arial Unicode MS" w:hAnsi="StobiSerif Regular" w:cs="Arial"/>
          <w:b/>
          <w:i/>
          <w:sz w:val="22"/>
          <w:szCs w:val="22"/>
        </w:rPr>
      </w:pPr>
      <w:r w:rsidRPr="00C86744">
        <w:rPr>
          <w:rFonts w:ascii="StobiSerif Regular" w:eastAsia="@Arial Unicode MS" w:hAnsi="StobiSerif Regular" w:cs="Arial"/>
          <w:b/>
          <w:i/>
          <w:sz w:val="22"/>
          <w:szCs w:val="22"/>
          <w:lang w:val="en-US"/>
        </w:rPr>
        <w:t xml:space="preserve">                              </w:t>
      </w:r>
      <w:r w:rsidRPr="00C86744">
        <w:rPr>
          <w:rFonts w:ascii="StobiSerif Regular" w:eastAsia="@Arial Unicode MS" w:hAnsi="StobiSerif Regular" w:cs="Arial"/>
          <w:b/>
          <w:i/>
          <w:sz w:val="22"/>
          <w:szCs w:val="22"/>
        </w:rPr>
        <w:t xml:space="preserve">Записничар,                               </w:t>
      </w:r>
      <w:r w:rsidR="00CC1C74">
        <w:rPr>
          <w:rFonts w:ascii="StobiSerif Regular" w:eastAsia="@Arial Unicode MS" w:hAnsi="StobiSerif Regular" w:cs="Arial"/>
          <w:b/>
          <w:i/>
          <w:sz w:val="22"/>
          <w:szCs w:val="22"/>
        </w:rPr>
        <w:t xml:space="preserve"> </w:t>
      </w:r>
      <w:r w:rsidRPr="00C86744">
        <w:rPr>
          <w:rFonts w:ascii="StobiSerif Regular" w:hAnsi="StobiSerif Regular" w:cs="Calibri"/>
          <w:b/>
          <w:i/>
          <w:sz w:val="22"/>
          <w:szCs w:val="22"/>
        </w:rPr>
        <w:t>Управен одбор</w:t>
      </w:r>
      <w:r w:rsidRPr="00C86744">
        <w:rPr>
          <w:rFonts w:ascii="StobiSerif Regular" w:hAnsi="StobiSerif Regular" w:cs="Calibri"/>
          <w:b/>
          <w:i/>
          <w:sz w:val="22"/>
          <w:szCs w:val="22"/>
          <w:lang w:val="en-US"/>
        </w:rPr>
        <w:t xml:space="preserve">/Bordi </w:t>
      </w:r>
      <w:proofErr w:type="spellStart"/>
      <w:r w:rsidRPr="00C86744">
        <w:rPr>
          <w:rFonts w:ascii="StobiSerif Regular" w:hAnsi="StobiSerif Regular" w:cs="Calibri"/>
          <w:b/>
          <w:i/>
          <w:sz w:val="22"/>
          <w:szCs w:val="22"/>
          <w:lang w:val="en-US"/>
        </w:rPr>
        <w:t>drejtues</w:t>
      </w:r>
      <w:proofErr w:type="spellEnd"/>
    </w:p>
    <w:p w14:paraId="655A8044" w14:textId="77777777" w:rsidR="00DB47C1" w:rsidRPr="00C86744" w:rsidRDefault="00DB47C1" w:rsidP="00C63590">
      <w:pPr>
        <w:autoSpaceDE w:val="0"/>
        <w:autoSpaceDN w:val="0"/>
        <w:adjustRightInd w:val="0"/>
        <w:ind w:left="-284"/>
        <w:rPr>
          <w:rFonts w:ascii="StobiSerif Regular" w:eastAsia="@Arial Unicode MS" w:hAnsi="StobiSerif Regular" w:cs="Arial"/>
          <w:b/>
          <w:i/>
          <w:sz w:val="22"/>
          <w:szCs w:val="22"/>
        </w:rPr>
      </w:pPr>
      <w:r w:rsidRPr="00C86744">
        <w:rPr>
          <w:rFonts w:ascii="StobiSerif Regular" w:eastAsia="@Arial Unicode MS" w:hAnsi="StobiSerif Regular" w:cs="Arial"/>
          <w:b/>
          <w:i/>
          <w:sz w:val="22"/>
          <w:szCs w:val="22"/>
        </w:rPr>
        <w:t xml:space="preserve">                        Христо Трповски                               </w:t>
      </w:r>
      <w:r w:rsidRPr="00C86744">
        <w:rPr>
          <w:rFonts w:ascii="StobiSerif Regular" w:eastAsia="@Arial Unicode MS" w:hAnsi="StobiSerif Regular" w:cs="Arial"/>
          <w:b/>
          <w:i/>
          <w:sz w:val="22"/>
          <w:szCs w:val="22"/>
          <w:lang w:val="en-US"/>
        </w:rPr>
        <w:t xml:space="preserve"> </w:t>
      </w:r>
      <w:r w:rsidRPr="00C86744">
        <w:rPr>
          <w:rFonts w:ascii="StobiSerif Regular" w:eastAsia="@Arial Unicode MS" w:hAnsi="StobiSerif Regular" w:cs="Arial"/>
          <w:b/>
          <w:i/>
          <w:sz w:val="22"/>
          <w:szCs w:val="22"/>
        </w:rPr>
        <w:t xml:space="preserve">    Претседател/Kryetar,</w:t>
      </w:r>
    </w:p>
    <w:p w14:paraId="5BF7AB5C" w14:textId="77777777" w:rsidR="00DB47C1" w:rsidRPr="00C86744" w:rsidRDefault="00DB47C1" w:rsidP="00C63590">
      <w:pPr>
        <w:autoSpaceDE w:val="0"/>
        <w:autoSpaceDN w:val="0"/>
        <w:adjustRightInd w:val="0"/>
        <w:ind w:left="-284"/>
        <w:jc w:val="center"/>
        <w:rPr>
          <w:rFonts w:ascii="StobiSerif Regular" w:hAnsi="StobiSerif Regular"/>
          <w:b/>
          <w:i/>
          <w:sz w:val="22"/>
          <w:szCs w:val="22"/>
        </w:rPr>
      </w:pPr>
      <w:r w:rsidRPr="00C86744">
        <w:rPr>
          <w:rFonts w:ascii="StobiSerif Regular" w:eastAsia="@Arial Unicode MS" w:hAnsi="StobiSerif Regular" w:cs="Arial"/>
          <w:b/>
          <w:i/>
          <w:sz w:val="22"/>
          <w:szCs w:val="22"/>
        </w:rPr>
        <w:t xml:space="preserve">                                                          </w:t>
      </w:r>
      <w:r w:rsidR="00E26A81">
        <w:rPr>
          <w:rFonts w:ascii="StobiSerif Regular" w:eastAsia="@Arial Unicode MS" w:hAnsi="StobiSerif Regular" w:cs="Arial"/>
          <w:b/>
          <w:i/>
          <w:sz w:val="22"/>
          <w:szCs w:val="22"/>
        </w:rPr>
        <w:t xml:space="preserve"> </w:t>
      </w:r>
      <w:r w:rsidRPr="00C86744">
        <w:rPr>
          <w:rFonts w:ascii="StobiSerif Regular" w:eastAsia="@Arial Unicode MS" w:hAnsi="StobiSerif Regular" w:cs="Arial"/>
          <w:b/>
          <w:i/>
          <w:sz w:val="22"/>
          <w:szCs w:val="22"/>
        </w:rPr>
        <w:t xml:space="preserve">  D-r Ridvan ASANI</w:t>
      </w:r>
    </w:p>
    <w:p w14:paraId="4775CF86" w14:textId="77777777" w:rsidR="00A06C92" w:rsidRPr="00C86744" w:rsidRDefault="00A06C92" w:rsidP="00C63590">
      <w:pPr>
        <w:autoSpaceDE w:val="0"/>
        <w:autoSpaceDN w:val="0"/>
        <w:adjustRightInd w:val="0"/>
        <w:ind w:left="-284"/>
        <w:rPr>
          <w:rFonts w:ascii="StobiSerif Regular" w:hAnsi="StobiSerif Regular"/>
          <w:color w:val="FF0000"/>
          <w:sz w:val="22"/>
          <w:szCs w:val="22"/>
        </w:rPr>
      </w:pPr>
    </w:p>
    <w:sectPr w:rsidR="00A06C92" w:rsidRPr="00C86744"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D0C6D" w14:textId="77777777" w:rsidR="00E0208F" w:rsidRDefault="00E0208F" w:rsidP="00DC5C24">
      <w:r>
        <w:separator/>
      </w:r>
    </w:p>
  </w:endnote>
  <w:endnote w:type="continuationSeparator" w:id="0">
    <w:p w14:paraId="0C4BD90C" w14:textId="77777777" w:rsidR="00E0208F" w:rsidRDefault="00E0208F"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Myriad Pro">
    <w:altName w:val="Arial"/>
    <w:panose1 w:val="00000000000000000000"/>
    <w:charset w:val="00"/>
    <w:family w:val="swiss"/>
    <w:notTrueType/>
    <w:pitch w:val="variable"/>
    <w:sig w:usb0="00000287" w:usb1="00000000" w:usb2="00000000" w:usb3="00000000" w:csb0="0000009F" w:csb1="00000000"/>
  </w:font>
  <w:font w:name="StobiSans Regular">
    <w:altName w:val="Arial"/>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altName w:val="Calibri"/>
    <w:panose1 w:val="020F0502020204030204"/>
    <w:charset w:val="CC"/>
    <w:family w:val="swiss"/>
    <w:pitch w:val="variable"/>
    <w:sig w:usb0="E4002EFF" w:usb1="C000247B" w:usb2="00000009" w:usb3="00000000" w:csb0="0000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3C716" w14:textId="77777777" w:rsidR="00E0208F" w:rsidRDefault="00E0208F" w:rsidP="00DC5C24">
      <w:r>
        <w:separator/>
      </w:r>
    </w:p>
  </w:footnote>
  <w:footnote w:type="continuationSeparator" w:id="0">
    <w:p w14:paraId="67DC8A13" w14:textId="77777777" w:rsidR="00E0208F" w:rsidRDefault="00E0208F"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6CBFA"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E3E44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38D2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BE0A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C671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D8C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16B1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C44A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E895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262C44"/>
    <w:multiLevelType w:val="hybridMultilevel"/>
    <w:tmpl w:val="BD340B7A"/>
    <w:lvl w:ilvl="0" w:tplc="042F0001">
      <w:start w:val="1"/>
      <w:numFmt w:val="bullet"/>
      <w:lvlText w:val=""/>
      <w:lvlJc w:val="left"/>
      <w:pPr>
        <w:ind w:left="1004" w:hanging="360"/>
      </w:pPr>
      <w:rPr>
        <w:rFonts w:ascii="Symbol" w:hAnsi="Symbol" w:hint="default"/>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11" w15:restartNumberingAfterBreak="0">
    <w:nsid w:val="024A7441"/>
    <w:multiLevelType w:val="hybridMultilevel"/>
    <w:tmpl w:val="8B3E5C7A"/>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15:restartNumberingAfterBreak="0">
    <w:nsid w:val="109D79DC"/>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6B41F97"/>
    <w:multiLevelType w:val="hybridMultilevel"/>
    <w:tmpl w:val="50228978"/>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4" w15:restartNumberingAfterBreak="0">
    <w:nsid w:val="194F2AE6"/>
    <w:multiLevelType w:val="hybridMultilevel"/>
    <w:tmpl w:val="5C546B22"/>
    <w:lvl w:ilvl="0" w:tplc="8CF0460A">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4D1572"/>
    <w:multiLevelType w:val="hybridMultilevel"/>
    <w:tmpl w:val="EC82CA14"/>
    <w:lvl w:ilvl="0" w:tplc="042F0001">
      <w:start w:val="1"/>
      <w:numFmt w:val="bullet"/>
      <w:lvlText w:val=""/>
      <w:lvlJc w:val="left"/>
      <w:pPr>
        <w:ind w:left="1146" w:hanging="360"/>
      </w:pPr>
      <w:rPr>
        <w:rFonts w:ascii="Symbol" w:hAnsi="Symbol" w:hint="default"/>
      </w:rPr>
    </w:lvl>
    <w:lvl w:ilvl="1" w:tplc="042F0003" w:tentative="1">
      <w:start w:val="1"/>
      <w:numFmt w:val="bullet"/>
      <w:lvlText w:val="o"/>
      <w:lvlJc w:val="left"/>
      <w:pPr>
        <w:ind w:left="1866" w:hanging="360"/>
      </w:pPr>
      <w:rPr>
        <w:rFonts w:ascii="Courier New" w:hAnsi="Courier New" w:cs="Courier New" w:hint="default"/>
      </w:rPr>
    </w:lvl>
    <w:lvl w:ilvl="2" w:tplc="042F0005" w:tentative="1">
      <w:start w:val="1"/>
      <w:numFmt w:val="bullet"/>
      <w:lvlText w:val=""/>
      <w:lvlJc w:val="left"/>
      <w:pPr>
        <w:ind w:left="2586" w:hanging="360"/>
      </w:pPr>
      <w:rPr>
        <w:rFonts w:ascii="Wingdings" w:hAnsi="Wingdings" w:hint="default"/>
      </w:rPr>
    </w:lvl>
    <w:lvl w:ilvl="3" w:tplc="042F0001" w:tentative="1">
      <w:start w:val="1"/>
      <w:numFmt w:val="bullet"/>
      <w:lvlText w:val=""/>
      <w:lvlJc w:val="left"/>
      <w:pPr>
        <w:ind w:left="3306" w:hanging="360"/>
      </w:pPr>
      <w:rPr>
        <w:rFonts w:ascii="Symbol" w:hAnsi="Symbol" w:hint="default"/>
      </w:rPr>
    </w:lvl>
    <w:lvl w:ilvl="4" w:tplc="042F0003" w:tentative="1">
      <w:start w:val="1"/>
      <w:numFmt w:val="bullet"/>
      <w:lvlText w:val="o"/>
      <w:lvlJc w:val="left"/>
      <w:pPr>
        <w:ind w:left="4026" w:hanging="360"/>
      </w:pPr>
      <w:rPr>
        <w:rFonts w:ascii="Courier New" w:hAnsi="Courier New" w:cs="Courier New" w:hint="default"/>
      </w:rPr>
    </w:lvl>
    <w:lvl w:ilvl="5" w:tplc="042F0005" w:tentative="1">
      <w:start w:val="1"/>
      <w:numFmt w:val="bullet"/>
      <w:lvlText w:val=""/>
      <w:lvlJc w:val="left"/>
      <w:pPr>
        <w:ind w:left="4746" w:hanging="360"/>
      </w:pPr>
      <w:rPr>
        <w:rFonts w:ascii="Wingdings" w:hAnsi="Wingdings" w:hint="default"/>
      </w:rPr>
    </w:lvl>
    <w:lvl w:ilvl="6" w:tplc="042F0001" w:tentative="1">
      <w:start w:val="1"/>
      <w:numFmt w:val="bullet"/>
      <w:lvlText w:val=""/>
      <w:lvlJc w:val="left"/>
      <w:pPr>
        <w:ind w:left="5466" w:hanging="360"/>
      </w:pPr>
      <w:rPr>
        <w:rFonts w:ascii="Symbol" w:hAnsi="Symbol" w:hint="default"/>
      </w:rPr>
    </w:lvl>
    <w:lvl w:ilvl="7" w:tplc="042F0003" w:tentative="1">
      <w:start w:val="1"/>
      <w:numFmt w:val="bullet"/>
      <w:lvlText w:val="o"/>
      <w:lvlJc w:val="left"/>
      <w:pPr>
        <w:ind w:left="6186" w:hanging="360"/>
      </w:pPr>
      <w:rPr>
        <w:rFonts w:ascii="Courier New" w:hAnsi="Courier New" w:cs="Courier New" w:hint="default"/>
      </w:rPr>
    </w:lvl>
    <w:lvl w:ilvl="8" w:tplc="042F0005" w:tentative="1">
      <w:start w:val="1"/>
      <w:numFmt w:val="bullet"/>
      <w:lvlText w:val=""/>
      <w:lvlJc w:val="left"/>
      <w:pPr>
        <w:ind w:left="6906" w:hanging="360"/>
      </w:pPr>
      <w:rPr>
        <w:rFonts w:ascii="Wingdings" w:hAnsi="Wingdings" w:hint="default"/>
      </w:rPr>
    </w:lvl>
  </w:abstractNum>
  <w:abstractNum w:abstractNumId="16" w15:restartNumberingAfterBreak="0">
    <w:nsid w:val="20615E4B"/>
    <w:multiLevelType w:val="hybridMultilevel"/>
    <w:tmpl w:val="41E4528E"/>
    <w:lvl w:ilvl="0" w:tplc="376694AA">
      <w:numFmt w:val="bullet"/>
      <w:lvlText w:val="-"/>
      <w:lvlJc w:val="left"/>
      <w:pPr>
        <w:ind w:left="1440" w:hanging="360"/>
      </w:pPr>
      <w:rPr>
        <w:rFonts w:ascii="StobiSerif Regular" w:hAnsi="StobiSerif Regular"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2A143C2"/>
    <w:multiLevelType w:val="hybridMultilevel"/>
    <w:tmpl w:val="4800BBB6"/>
    <w:lvl w:ilvl="0" w:tplc="76040E48">
      <w:start w:val="2"/>
      <w:numFmt w:val="bullet"/>
      <w:lvlText w:val="-"/>
      <w:lvlJc w:val="left"/>
      <w:pPr>
        <w:ind w:left="-270" w:hanging="360"/>
      </w:pPr>
      <w:rPr>
        <w:rFonts w:ascii="StobiSerif Regular" w:eastAsia="Times New Roman" w:hAnsi="StobiSerif Regular" w:cs="Aria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8"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19"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20" w15:restartNumberingAfterBreak="0">
    <w:nsid w:val="35DF7BEC"/>
    <w:multiLevelType w:val="hybridMultilevel"/>
    <w:tmpl w:val="CE0E8CAA"/>
    <w:lvl w:ilvl="0" w:tplc="042F0001">
      <w:start w:val="1"/>
      <w:numFmt w:val="bullet"/>
      <w:lvlText w:val=""/>
      <w:lvlJc w:val="left"/>
      <w:pPr>
        <w:ind w:left="436" w:hanging="360"/>
      </w:pPr>
      <w:rPr>
        <w:rFonts w:ascii="Symbol" w:hAnsi="Symbol" w:hint="default"/>
      </w:rPr>
    </w:lvl>
    <w:lvl w:ilvl="1" w:tplc="042F0003" w:tentative="1">
      <w:start w:val="1"/>
      <w:numFmt w:val="bullet"/>
      <w:lvlText w:val="o"/>
      <w:lvlJc w:val="left"/>
      <w:pPr>
        <w:ind w:left="1156" w:hanging="360"/>
      </w:pPr>
      <w:rPr>
        <w:rFonts w:ascii="Courier New" w:hAnsi="Courier New" w:cs="Courier New"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21" w15:restartNumberingAfterBreak="0">
    <w:nsid w:val="383E4EA3"/>
    <w:multiLevelType w:val="hybridMultilevel"/>
    <w:tmpl w:val="48369522"/>
    <w:lvl w:ilvl="0" w:tplc="D8DE7A18">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2" w15:restartNumberingAfterBreak="0">
    <w:nsid w:val="38F7201C"/>
    <w:multiLevelType w:val="hybridMultilevel"/>
    <w:tmpl w:val="29108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8848E7"/>
    <w:multiLevelType w:val="hybridMultilevel"/>
    <w:tmpl w:val="FA761086"/>
    <w:lvl w:ilvl="0" w:tplc="042F0001">
      <w:start w:val="1"/>
      <w:numFmt w:val="bullet"/>
      <w:lvlText w:val=""/>
      <w:lvlJc w:val="left"/>
      <w:pPr>
        <w:ind w:left="1170" w:hanging="360"/>
      </w:pPr>
      <w:rPr>
        <w:rFonts w:ascii="Symbol" w:hAnsi="Symbol" w:hint="default"/>
      </w:rPr>
    </w:lvl>
    <w:lvl w:ilvl="1" w:tplc="042F0003" w:tentative="1">
      <w:start w:val="1"/>
      <w:numFmt w:val="bullet"/>
      <w:lvlText w:val="o"/>
      <w:lvlJc w:val="left"/>
      <w:pPr>
        <w:ind w:left="1890" w:hanging="360"/>
      </w:pPr>
      <w:rPr>
        <w:rFonts w:ascii="Courier New" w:hAnsi="Courier New" w:cs="Courier New" w:hint="default"/>
      </w:rPr>
    </w:lvl>
    <w:lvl w:ilvl="2" w:tplc="042F0005" w:tentative="1">
      <w:start w:val="1"/>
      <w:numFmt w:val="bullet"/>
      <w:lvlText w:val=""/>
      <w:lvlJc w:val="left"/>
      <w:pPr>
        <w:ind w:left="2610" w:hanging="360"/>
      </w:pPr>
      <w:rPr>
        <w:rFonts w:ascii="Wingdings" w:hAnsi="Wingdings" w:hint="default"/>
      </w:rPr>
    </w:lvl>
    <w:lvl w:ilvl="3" w:tplc="042F0001" w:tentative="1">
      <w:start w:val="1"/>
      <w:numFmt w:val="bullet"/>
      <w:lvlText w:val=""/>
      <w:lvlJc w:val="left"/>
      <w:pPr>
        <w:ind w:left="3330" w:hanging="360"/>
      </w:pPr>
      <w:rPr>
        <w:rFonts w:ascii="Symbol" w:hAnsi="Symbol" w:hint="default"/>
      </w:rPr>
    </w:lvl>
    <w:lvl w:ilvl="4" w:tplc="042F0003" w:tentative="1">
      <w:start w:val="1"/>
      <w:numFmt w:val="bullet"/>
      <w:lvlText w:val="o"/>
      <w:lvlJc w:val="left"/>
      <w:pPr>
        <w:ind w:left="4050" w:hanging="360"/>
      </w:pPr>
      <w:rPr>
        <w:rFonts w:ascii="Courier New" w:hAnsi="Courier New" w:cs="Courier New" w:hint="default"/>
      </w:rPr>
    </w:lvl>
    <w:lvl w:ilvl="5" w:tplc="042F0005" w:tentative="1">
      <w:start w:val="1"/>
      <w:numFmt w:val="bullet"/>
      <w:lvlText w:val=""/>
      <w:lvlJc w:val="left"/>
      <w:pPr>
        <w:ind w:left="4770" w:hanging="360"/>
      </w:pPr>
      <w:rPr>
        <w:rFonts w:ascii="Wingdings" w:hAnsi="Wingdings" w:hint="default"/>
      </w:rPr>
    </w:lvl>
    <w:lvl w:ilvl="6" w:tplc="042F0001" w:tentative="1">
      <w:start w:val="1"/>
      <w:numFmt w:val="bullet"/>
      <w:lvlText w:val=""/>
      <w:lvlJc w:val="left"/>
      <w:pPr>
        <w:ind w:left="5490" w:hanging="360"/>
      </w:pPr>
      <w:rPr>
        <w:rFonts w:ascii="Symbol" w:hAnsi="Symbol" w:hint="default"/>
      </w:rPr>
    </w:lvl>
    <w:lvl w:ilvl="7" w:tplc="042F0003" w:tentative="1">
      <w:start w:val="1"/>
      <w:numFmt w:val="bullet"/>
      <w:lvlText w:val="o"/>
      <w:lvlJc w:val="left"/>
      <w:pPr>
        <w:ind w:left="6210" w:hanging="360"/>
      </w:pPr>
      <w:rPr>
        <w:rFonts w:ascii="Courier New" w:hAnsi="Courier New" w:cs="Courier New" w:hint="default"/>
      </w:rPr>
    </w:lvl>
    <w:lvl w:ilvl="8" w:tplc="042F0005" w:tentative="1">
      <w:start w:val="1"/>
      <w:numFmt w:val="bullet"/>
      <w:lvlText w:val=""/>
      <w:lvlJc w:val="left"/>
      <w:pPr>
        <w:ind w:left="6930" w:hanging="360"/>
      </w:pPr>
      <w:rPr>
        <w:rFonts w:ascii="Wingdings" w:hAnsi="Wingdings" w:hint="default"/>
      </w:rPr>
    </w:lvl>
  </w:abstractNum>
  <w:abstractNum w:abstractNumId="24" w15:restartNumberingAfterBreak="0">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34E41EA"/>
    <w:multiLevelType w:val="hybridMultilevel"/>
    <w:tmpl w:val="913E9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14046C"/>
    <w:multiLevelType w:val="hybridMultilevel"/>
    <w:tmpl w:val="30D494A0"/>
    <w:lvl w:ilvl="0" w:tplc="53EE5D9E">
      <w:start w:val="1"/>
      <w:numFmt w:val="decimal"/>
      <w:pStyle w:val="Heading1"/>
      <w:lvlText w:val="%1."/>
      <w:lvlJc w:val="left"/>
      <w:pPr>
        <w:ind w:left="720" w:hanging="360"/>
      </w:pPr>
      <w:rPr>
        <w:color w:val="auto"/>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7" w15:restartNumberingAfterBreak="0">
    <w:nsid w:val="478D2383"/>
    <w:multiLevelType w:val="hybridMultilevel"/>
    <w:tmpl w:val="3E28EF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A684724"/>
    <w:multiLevelType w:val="hybridMultilevel"/>
    <w:tmpl w:val="F4B684B2"/>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29" w15:restartNumberingAfterBreak="0">
    <w:nsid w:val="500231EE"/>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E1B0875"/>
    <w:multiLevelType w:val="multilevel"/>
    <w:tmpl w:val="7F822E16"/>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7BD1CE7"/>
    <w:multiLevelType w:val="hybridMultilevel"/>
    <w:tmpl w:val="4E02F7A4"/>
    <w:lvl w:ilvl="0" w:tplc="4F3AB4D2">
      <w:start w:val="9"/>
      <w:numFmt w:val="bullet"/>
      <w:lvlText w:val="-"/>
      <w:lvlJc w:val="left"/>
      <w:pPr>
        <w:tabs>
          <w:tab w:val="num" w:pos="720"/>
        </w:tabs>
        <w:ind w:left="720" w:hanging="360"/>
      </w:pPr>
      <w:rPr>
        <w:rFonts w:ascii="Myriad Pro" w:eastAsia="Times New Roman" w:hAnsi="Myriad Pro"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1B288E"/>
    <w:multiLevelType w:val="hybridMultilevel"/>
    <w:tmpl w:val="157CA330"/>
    <w:lvl w:ilvl="0" w:tplc="042F0001">
      <w:start w:val="1"/>
      <w:numFmt w:val="bullet"/>
      <w:lvlText w:val=""/>
      <w:lvlJc w:val="left"/>
      <w:pPr>
        <w:ind w:left="1530" w:hanging="360"/>
      </w:pPr>
      <w:rPr>
        <w:rFonts w:ascii="Symbol" w:hAnsi="Symbol" w:hint="default"/>
      </w:rPr>
    </w:lvl>
    <w:lvl w:ilvl="1" w:tplc="042F0003" w:tentative="1">
      <w:start w:val="1"/>
      <w:numFmt w:val="bullet"/>
      <w:lvlText w:val="o"/>
      <w:lvlJc w:val="left"/>
      <w:pPr>
        <w:ind w:left="2250" w:hanging="360"/>
      </w:pPr>
      <w:rPr>
        <w:rFonts w:ascii="Courier New" w:hAnsi="Courier New" w:cs="Courier New" w:hint="default"/>
      </w:rPr>
    </w:lvl>
    <w:lvl w:ilvl="2" w:tplc="042F0005" w:tentative="1">
      <w:start w:val="1"/>
      <w:numFmt w:val="bullet"/>
      <w:lvlText w:val=""/>
      <w:lvlJc w:val="left"/>
      <w:pPr>
        <w:ind w:left="2970" w:hanging="360"/>
      </w:pPr>
      <w:rPr>
        <w:rFonts w:ascii="Wingdings" w:hAnsi="Wingdings" w:hint="default"/>
      </w:rPr>
    </w:lvl>
    <w:lvl w:ilvl="3" w:tplc="042F0001" w:tentative="1">
      <w:start w:val="1"/>
      <w:numFmt w:val="bullet"/>
      <w:lvlText w:val=""/>
      <w:lvlJc w:val="left"/>
      <w:pPr>
        <w:ind w:left="3690" w:hanging="360"/>
      </w:pPr>
      <w:rPr>
        <w:rFonts w:ascii="Symbol" w:hAnsi="Symbol" w:hint="default"/>
      </w:rPr>
    </w:lvl>
    <w:lvl w:ilvl="4" w:tplc="042F0003" w:tentative="1">
      <w:start w:val="1"/>
      <w:numFmt w:val="bullet"/>
      <w:lvlText w:val="o"/>
      <w:lvlJc w:val="left"/>
      <w:pPr>
        <w:ind w:left="4410" w:hanging="360"/>
      </w:pPr>
      <w:rPr>
        <w:rFonts w:ascii="Courier New" w:hAnsi="Courier New" w:cs="Courier New" w:hint="default"/>
      </w:rPr>
    </w:lvl>
    <w:lvl w:ilvl="5" w:tplc="042F0005" w:tentative="1">
      <w:start w:val="1"/>
      <w:numFmt w:val="bullet"/>
      <w:lvlText w:val=""/>
      <w:lvlJc w:val="left"/>
      <w:pPr>
        <w:ind w:left="5130" w:hanging="360"/>
      </w:pPr>
      <w:rPr>
        <w:rFonts w:ascii="Wingdings" w:hAnsi="Wingdings" w:hint="default"/>
      </w:rPr>
    </w:lvl>
    <w:lvl w:ilvl="6" w:tplc="042F0001" w:tentative="1">
      <w:start w:val="1"/>
      <w:numFmt w:val="bullet"/>
      <w:lvlText w:val=""/>
      <w:lvlJc w:val="left"/>
      <w:pPr>
        <w:ind w:left="5850" w:hanging="360"/>
      </w:pPr>
      <w:rPr>
        <w:rFonts w:ascii="Symbol" w:hAnsi="Symbol" w:hint="default"/>
      </w:rPr>
    </w:lvl>
    <w:lvl w:ilvl="7" w:tplc="042F0003" w:tentative="1">
      <w:start w:val="1"/>
      <w:numFmt w:val="bullet"/>
      <w:lvlText w:val="o"/>
      <w:lvlJc w:val="left"/>
      <w:pPr>
        <w:ind w:left="6570" w:hanging="360"/>
      </w:pPr>
      <w:rPr>
        <w:rFonts w:ascii="Courier New" w:hAnsi="Courier New" w:cs="Courier New" w:hint="default"/>
      </w:rPr>
    </w:lvl>
    <w:lvl w:ilvl="8" w:tplc="042F0005" w:tentative="1">
      <w:start w:val="1"/>
      <w:numFmt w:val="bullet"/>
      <w:lvlText w:val=""/>
      <w:lvlJc w:val="left"/>
      <w:pPr>
        <w:ind w:left="7290" w:hanging="360"/>
      </w:pPr>
      <w:rPr>
        <w:rFonts w:ascii="Wingdings" w:hAnsi="Wingdings" w:hint="default"/>
      </w:rPr>
    </w:lvl>
  </w:abstractNum>
  <w:abstractNum w:abstractNumId="33" w15:restartNumberingAfterBreak="0">
    <w:nsid w:val="690D58C2"/>
    <w:multiLevelType w:val="hybridMultilevel"/>
    <w:tmpl w:val="8C8E84B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34" w15:restartNumberingAfterBreak="0">
    <w:nsid w:val="6A71315E"/>
    <w:multiLevelType w:val="hybridMultilevel"/>
    <w:tmpl w:val="A3EAE740"/>
    <w:lvl w:ilvl="0" w:tplc="B7DE51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F30E24"/>
    <w:multiLevelType w:val="hybridMultilevel"/>
    <w:tmpl w:val="494C65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EAE5473"/>
    <w:multiLevelType w:val="hybridMultilevel"/>
    <w:tmpl w:val="30CC8BD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0362432"/>
    <w:multiLevelType w:val="hybridMultilevel"/>
    <w:tmpl w:val="50228978"/>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39" w15:restartNumberingAfterBreak="0">
    <w:nsid w:val="728A6E91"/>
    <w:multiLevelType w:val="hybridMultilevel"/>
    <w:tmpl w:val="87F0ABFE"/>
    <w:lvl w:ilvl="0" w:tplc="A71C6AFE">
      <w:start w:val="1"/>
      <w:numFmt w:val="decimal"/>
      <w:lvlText w:val="%1."/>
      <w:lvlJc w:val="left"/>
      <w:pPr>
        <w:ind w:left="900" w:hanging="360"/>
      </w:pPr>
      <w:rPr>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74162E9A"/>
    <w:multiLevelType w:val="hybridMultilevel"/>
    <w:tmpl w:val="6ED42056"/>
    <w:lvl w:ilvl="0" w:tplc="88C67EA8">
      <w:numFmt w:val="bullet"/>
      <w:lvlText w:val="-"/>
      <w:lvlJc w:val="left"/>
      <w:pPr>
        <w:ind w:left="720" w:hanging="360"/>
      </w:pPr>
      <w:rPr>
        <w:rFonts w:ascii="StobiSerif Regular" w:eastAsia="Times New Roman" w:hAnsi="StobiSerif Regular"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C84BC8"/>
    <w:multiLevelType w:val="hybridMultilevel"/>
    <w:tmpl w:val="18303C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F4A1488"/>
    <w:multiLevelType w:val="hybridMultilevel"/>
    <w:tmpl w:val="99B64134"/>
    <w:lvl w:ilvl="0" w:tplc="042F0001">
      <w:start w:val="1"/>
      <w:numFmt w:val="bullet"/>
      <w:lvlText w:val=""/>
      <w:lvlJc w:val="left"/>
      <w:pPr>
        <w:ind w:left="1530" w:hanging="360"/>
      </w:pPr>
      <w:rPr>
        <w:rFonts w:ascii="Symbol" w:hAnsi="Symbol" w:hint="default"/>
      </w:rPr>
    </w:lvl>
    <w:lvl w:ilvl="1" w:tplc="042F0003" w:tentative="1">
      <w:start w:val="1"/>
      <w:numFmt w:val="bullet"/>
      <w:lvlText w:val="o"/>
      <w:lvlJc w:val="left"/>
      <w:pPr>
        <w:ind w:left="2250" w:hanging="360"/>
      </w:pPr>
      <w:rPr>
        <w:rFonts w:ascii="Courier New" w:hAnsi="Courier New" w:cs="Courier New" w:hint="default"/>
      </w:rPr>
    </w:lvl>
    <w:lvl w:ilvl="2" w:tplc="042F0005" w:tentative="1">
      <w:start w:val="1"/>
      <w:numFmt w:val="bullet"/>
      <w:lvlText w:val=""/>
      <w:lvlJc w:val="left"/>
      <w:pPr>
        <w:ind w:left="2970" w:hanging="360"/>
      </w:pPr>
      <w:rPr>
        <w:rFonts w:ascii="Wingdings" w:hAnsi="Wingdings" w:hint="default"/>
      </w:rPr>
    </w:lvl>
    <w:lvl w:ilvl="3" w:tplc="042F0001" w:tentative="1">
      <w:start w:val="1"/>
      <w:numFmt w:val="bullet"/>
      <w:lvlText w:val=""/>
      <w:lvlJc w:val="left"/>
      <w:pPr>
        <w:ind w:left="3690" w:hanging="360"/>
      </w:pPr>
      <w:rPr>
        <w:rFonts w:ascii="Symbol" w:hAnsi="Symbol" w:hint="default"/>
      </w:rPr>
    </w:lvl>
    <w:lvl w:ilvl="4" w:tplc="042F0003" w:tentative="1">
      <w:start w:val="1"/>
      <w:numFmt w:val="bullet"/>
      <w:lvlText w:val="o"/>
      <w:lvlJc w:val="left"/>
      <w:pPr>
        <w:ind w:left="4410" w:hanging="360"/>
      </w:pPr>
      <w:rPr>
        <w:rFonts w:ascii="Courier New" w:hAnsi="Courier New" w:cs="Courier New" w:hint="default"/>
      </w:rPr>
    </w:lvl>
    <w:lvl w:ilvl="5" w:tplc="042F0005" w:tentative="1">
      <w:start w:val="1"/>
      <w:numFmt w:val="bullet"/>
      <w:lvlText w:val=""/>
      <w:lvlJc w:val="left"/>
      <w:pPr>
        <w:ind w:left="5130" w:hanging="360"/>
      </w:pPr>
      <w:rPr>
        <w:rFonts w:ascii="Wingdings" w:hAnsi="Wingdings" w:hint="default"/>
      </w:rPr>
    </w:lvl>
    <w:lvl w:ilvl="6" w:tplc="042F0001" w:tentative="1">
      <w:start w:val="1"/>
      <w:numFmt w:val="bullet"/>
      <w:lvlText w:val=""/>
      <w:lvlJc w:val="left"/>
      <w:pPr>
        <w:ind w:left="5850" w:hanging="360"/>
      </w:pPr>
      <w:rPr>
        <w:rFonts w:ascii="Symbol" w:hAnsi="Symbol" w:hint="default"/>
      </w:rPr>
    </w:lvl>
    <w:lvl w:ilvl="7" w:tplc="042F0003" w:tentative="1">
      <w:start w:val="1"/>
      <w:numFmt w:val="bullet"/>
      <w:lvlText w:val="o"/>
      <w:lvlJc w:val="left"/>
      <w:pPr>
        <w:ind w:left="6570" w:hanging="360"/>
      </w:pPr>
      <w:rPr>
        <w:rFonts w:ascii="Courier New" w:hAnsi="Courier New" w:cs="Courier New" w:hint="default"/>
      </w:rPr>
    </w:lvl>
    <w:lvl w:ilvl="8" w:tplc="042F0005" w:tentative="1">
      <w:start w:val="1"/>
      <w:numFmt w:val="bullet"/>
      <w:lvlText w:val=""/>
      <w:lvlJc w:val="left"/>
      <w:pPr>
        <w:ind w:left="7290" w:hanging="360"/>
      </w:pPr>
      <w:rPr>
        <w:rFonts w:ascii="Wingdings" w:hAnsi="Wingdings" w:hint="default"/>
      </w:rPr>
    </w:lvl>
  </w:abstractNum>
  <w:abstractNum w:abstractNumId="43" w15:restartNumberingAfterBreak="0">
    <w:nsid w:val="7FFA016A"/>
    <w:multiLevelType w:val="hybridMultilevel"/>
    <w:tmpl w:val="D2661798"/>
    <w:lvl w:ilvl="0" w:tplc="042F0001">
      <w:start w:val="1"/>
      <w:numFmt w:val="bullet"/>
      <w:lvlText w:val=""/>
      <w:lvlJc w:val="left"/>
      <w:pPr>
        <w:ind w:left="1170" w:hanging="360"/>
      </w:pPr>
      <w:rPr>
        <w:rFonts w:ascii="Symbol" w:hAnsi="Symbol" w:hint="default"/>
      </w:rPr>
    </w:lvl>
    <w:lvl w:ilvl="1" w:tplc="042F0003" w:tentative="1">
      <w:start w:val="1"/>
      <w:numFmt w:val="bullet"/>
      <w:lvlText w:val="o"/>
      <w:lvlJc w:val="left"/>
      <w:pPr>
        <w:ind w:left="1890" w:hanging="360"/>
      </w:pPr>
      <w:rPr>
        <w:rFonts w:ascii="Courier New" w:hAnsi="Courier New" w:cs="Courier New" w:hint="default"/>
      </w:rPr>
    </w:lvl>
    <w:lvl w:ilvl="2" w:tplc="042F0005" w:tentative="1">
      <w:start w:val="1"/>
      <w:numFmt w:val="bullet"/>
      <w:lvlText w:val=""/>
      <w:lvlJc w:val="left"/>
      <w:pPr>
        <w:ind w:left="2610" w:hanging="360"/>
      </w:pPr>
      <w:rPr>
        <w:rFonts w:ascii="Wingdings" w:hAnsi="Wingdings" w:hint="default"/>
      </w:rPr>
    </w:lvl>
    <w:lvl w:ilvl="3" w:tplc="042F0001" w:tentative="1">
      <w:start w:val="1"/>
      <w:numFmt w:val="bullet"/>
      <w:lvlText w:val=""/>
      <w:lvlJc w:val="left"/>
      <w:pPr>
        <w:ind w:left="3330" w:hanging="360"/>
      </w:pPr>
      <w:rPr>
        <w:rFonts w:ascii="Symbol" w:hAnsi="Symbol" w:hint="default"/>
      </w:rPr>
    </w:lvl>
    <w:lvl w:ilvl="4" w:tplc="042F0003" w:tentative="1">
      <w:start w:val="1"/>
      <w:numFmt w:val="bullet"/>
      <w:lvlText w:val="o"/>
      <w:lvlJc w:val="left"/>
      <w:pPr>
        <w:ind w:left="4050" w:hanging="360"/>
      </w:pPr>
      <w:rPr>
        <w:rFonts w:ascii="Courier New" w:hAnsi="Courier New" w:cs="Courier New" w:hint="default"/>
      </w:rPr>
    </w:lvl>
    <w:lvl w:ilvl="5" w:tplc="042F0005" w:tentative="1">
      <w:start w:val="1"/>
      <w:numFmt w:val="bullet"/>
      <w:lvlText w:val=""/>
      <w:lvlJc w:val="left"/>
      <w:pPr>
        <w:ind w:left="4770" w:hanging="360"/>
      </w:pPr>
      <w:rPr>
        <w:rFonts w:ascii="Wingdings" w:hAnsi="Wingdings" w:hint="default"/>
      </w:rPr>
    </w:lvl>
    <w:lvl w:ilvl="6" w:tplc="042F0001" w:tentative="1">
      <w:start w:val="1"/>
      <w:numFmt w:val="bullet"/>
      <w:lvlText w:val=""/>
      <w:lvlJc w:val="left"/>
      <w:pPr>
        <w:ind w:left="5490" w:hanging="360"/>
      </w:pPr>
      <w:rPr>
        <w:rFonts w:ascii="Symbol" w:hAnsi="Symbol" w:hint="default"/>
      </w:rPr>
    </w:lvl>
    <w:lvl w:ilvl="7" w:tplc="042F0003" w:tentative="1">
      <w:start w:val="1"/>
      <w:numFmt w:val="bullet"/>
      <w:lvlText w:val="o"/>
      <w:lvlJc w:val="left"/>
      <w:pPr>
        <w:ind w:left="6210" w:hanging="360"/>
      </w:pPr>
      <w:rPr>
        <w:rFonts w:ascii="Courier New" w:hAnsi="Courier New" w:cs="Courier New" w:hint="default"/>
      </w:rPr>
    </w:lvl>
    <w:lvl w:ilvl="8" w:tplc="042F0005" w:tentative="1">
      <w:start w:val="1"/>
      <w:numFmt w:val="bullet"/>
      <w:lvlText w:val=""/>
      <w:lvlJc w:val="left"/>
      <w:pPr>
        <w:ind w:left="6930" w:hanging="360"/>
      </w:pPr>
      <w:rPr>
        <w:rFonts w:ascii="Wingdings" w:hAnsi="Wingdings" w:hint="default"/>
      </w:rPr>
    </w:lvl>
  </w:abstractNum>
  <w:num w:numId="1" w16cid:durableId="759175622">
    <w:abstractNumId w:val="9"/>
  </w:num>
  <w:num w:numId="2" w16cid:durableId="322438360">
    <w:abstractNumId w:val="7"/>
  </w:num>
  <w:num w:numId="3" w16cid:durableId="182330525">
    <w:abstractNumId w:val="6"/>
  </w:num>
  <w:num w:numId="4" w16cid:durableId="547495176">
    <w:abstractNumId w:val="5"/>
  </w:num>
  <w:num w:numId="5" w16cid:durableId="1613781226">
    <w:abstractNumId w:val="4"/>
  </w:num>
  <w:num w:numId="6" w16cid:durableId="339817200">
    <w:abstractNumId w:val="8"/>
  </w:num>
  <w:num w:numId="7" w16cid:durableId="1014038732">
    <w:abstractNumId w:val="3"/>
  </w:num>
  <w:num w:numId="8" w16cid:durableId="995887019">
    <w:abstractNumId w:val="2"/>
  </w:num>
  <w:num w:numId="9" w16cid:durableId="1565682638">
    <w:abstractNumId w:val="1"/>
  </w:num>
  <w:num w:numId="10" w16cid:durableId="1489446161">
    <w:abstractNumId w:val="0"/>
  </w:num>
  <w:num w:numId="11" w16cid:durableId="1438477661">
    <w:abstractNumId w:val="31"/>
  </w:num>
  <w:num w:numId="12" w16cid:durableId="1558125401">
    <w:abstractNumId w:val="14"/>
  </w:num>
  <w:num w:numId="13" w16cid:durableId="1171986013">
    <w:abstractNumId w:val="34"/>
  </w:num>
  <w:num w:numId="14" w16cid:durableId="106243873">
    <w:abstractNumId w:val="40"/>
  </w:num>
  <w:num w:numId="15" w16cid:durableId="355039360">
    <w:abstractNumId w:val="17"/>
  </w:num>
  <w:num w:numId="16" w16cid:durableId="547954737">
    <w:abstractNumId w:val="25"/>
  </w:num>
  <w:num w:numId="17" w16cid:durableId="1280724712">
    <w:abstractNumId w:val="19"/>
  </w:num>
  <w:num w:numId="18" w16cid:durableId="1014650404">
    <w:abstractNumId w:val="30"/>
  </w:num>
  <w:num w:numId="19" w16cid:durableId="1188561555">
    <w:abstractNumId w:val="16"/>
  </w:num>
  <w:num w:numId="20" w16cid:durableId="436950763">
    <w:abstractNumId w:val="37"/>
    <w:lvlOverride w:ilvl="0">
      <w:startOverride w:val="1"/>
    </w:lvlOverride>
    <w:lvlOverride w:ilvl="1"/>
    <w:lvlOverride w:ilvl="2"/>
    <w:lvlOverride w:ilvl="3"/>
    <w:lvlOverride w:ilvl="4"/>
    <w:lvlOverride w:ilvl="5"/>
    <w:lvlOverride w:ilvl="6"/>
    <w:lvlOverride w:ilvl="7"/>
    <w:lvlOverride w:ilvl="8"/>
  </w:num>
  <w:num w:numId="21" w16cid:durableId="1222596187">
    <w:abstractNumId w:val="36"/>
  </w:num>
  <w:num w:numId="22" w16cid:durableId="364452409">
    <w:abstractNumId w:val="18"/>
  </w:num>
  <w:num w:numId="23" w16cid:durableId="363024921">
    <w:abstractNumId w:val="24"/>
  </w:num>
  <w:num w:numId="24" w16cid:durableId="763111865">
    <w:abstractNumId w:val="22"/>
  </w:num>
  <w:num w:numId="25" w16cid:durableId="268659837">
    <w:abstractNumId w:val="29"/>
  </w:num>
  <w:num w:numId="26" w16cid:durableId="302854373">
    <w:abstractNumId w:val="35"/>
  </w:num>
  <w:num w:numId="27" w16cid:durableId="592670525">
    <w:abstractNumId w:val="37"/>
    <w:lvlOverride w:ilvl="0">
      <w:startOverride w:val="1"/>
    </w:lvlOverride>
    <w:lvlOverride w:ilvl="1"/>
    <w:lvlOverride w:ilvl="2"/>
    <w:lvlOverride w:ilvl="3"/>
    <w:lvlOverride w:ilvl="4"/>
    <w:lvlOverride w:ilvl="5"/>
    <w:lvlOverride w:ilvl="6"/>
    <w:lvlOverride w:ilvl="7"/>
    <w:lvlOverride w:ilvl="8"/>
  </w:num>
  <w:num w:numId="28" w16cid:durableId="1364744534">
    <w:abstractNumId w:val="12"/>
  </w:num>
  <w:num w:numId="29" w16cid:durableId="1301693938">
    <w:abstractNumId w:val="39"/>
  </w:num>
  <w:num w:numId="30" w16cid:durableId="1603490458">
    <w:abstractNumId w:val="27"/>
  </w:num>
  <w:num w:numId="31" w16cid:durableId="1932161889">
    <w:abstractNumId w:val="41"/>
  </w:num>
  <w:num w:numId="32" w16cid:durableId="1966740912">
    <w:abstractNumId w:val="13"/>
  </w:num>
  <w:num w:numId="33" w16cid:durableId="412162997">
    <w:abstractNumId w:val="38"/>
  </w:num>
  <w:num w:numId="34" w16cid:durableId="629672657">
    <w:abstractNumId w:val="26"/>
  </w:num>
  <w:num w:numId="35" w16cid:durableId="1978215319">
    <w:abstractNumId w:val="43"/>
  </w:num>
  <w:num w:numId="36" w16cid:durableId="836463504">
    <w:abstractNumId w:val="23"/>
  </w:num>
  <w:num w:numId="37" w16cid:durableId="1781409362">
    <w:abstractNumId w:val="21"/>
  </w:num>
  <w:num w:numId="38" w16cid:durableId="723649002">
    <w:abstractNumId w:val="26"/>
    <w:lvlOverride w:ilvl="0">
      <w:startOverride w:val="1"/>
    </w:lvlOverride>
  </w:num>
  <w:num w:numId="39" w16cid:durableId="1789157192">
    <w:abstractNumId w:val="28"/>
  </w:num>
  <w:num w:numId="40" w16cid:durableId="1777216506">
    <w:abstractNumId w:val="26"/>
    <w:lvlOverride w:ilvl="0">
      <w:startOverride w:val="1"/>
    </w:lvlOverride>
  </w:num>
  <w:num w:numId="41" w16cid:durableId="1837727062">
    <w:abstractNumId w:val="15"/>
  </w:num>
  <w:num w:numId="42" w16cid:durableId="1233782119">
    <w:abstractNumId w:val="42"/>
  </w:num>
  <w:num w:numId="43" w16cid:durableId="1154370795">
    <w:abstractNumId w:val="32"/>
  </w:num>
  <w:num w:numId="44" w16cid:durableId="988946171">
    <w:abstractNumId w:val="10"/>
  </w:num>
  <w:num w:numId="45" w16cid:durableId="753891192">
    <w:abstractNumId w:val="11"/>
  </w:num>
  <w:num w:numId="46" w16cid:durableId="247692729">
    <w:abstractNumId w:val="33"/>
  </w:num>
  <w:num w:numId="47" w16cid:durableId="278100987">
    <w:abstractNumId w:val="20"/>
  </w:num>
  <w:num w:numId="48" w16cid:durableId="1399283050">
    <w:abstractNumId w:val="2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78AB"/>
    <w:rsid w:val="00011F23"/>
    <w:rsid w:val="0001539F"/>
    <w:rsid w:val="00015F9C"/>
    <w:rsid w:val="00021B2A"/>
    <w:rsid w:val="00035379"/>
    <w:rsid w:val="0003569F"/>
    <w:rsid w:val="00035845"/>
    <w:rsid w:val="0003592F"/>
    <w:rsid w:val="000413E7"/>
    <w:rsid w:val="000414DD"/>
    <w:rsid w:val="00042989"/>
    <w:rsid w:val="00043218"/>
    <w:rsid w:val="00044ED8"/>
    <w:rsid w:val="00045813"/>
    <w:rsid w:val="00047565"/>
    <w:rsid w:val="00050210"/>
    <w:rsid w:val="00050A45"/>
    <w:rsid w:val="0005260B"/>
    <w:rsid w:val="00052EFE"/>
    <w:rsid w:val="000573F0"/>
    <w:rsid w:val="0005789E"/>
    <w:rsid w:val="00061897"/>
    <w:rsid w:val="00063048"/>
    <w:rsid w:val="0006367A"/>
    <w:rsid w:val="00064056"/>
    <w:rsid w:val="000660DB"/>
    <w:rsid w:val="000664ED"/>
    <w:rsid w:val="000675A9"/>
    <w:rsid w:val="00067F9E"/>
    <w:rsid w:val="0007053E"/>
    <w:rsid w:val="000803E1"/>
    <w:rsid w:val="0008081A"/>
    <w:rsid w:val="0008191E"/>
    <w:rsid w:val="00082E53"/>
    <w:rsid w:val="00083FFA"/>
    <w:rsid w:val="00087B76"/>
    <w:rsid w:val="000902E1"/>
    <w:rsid w:val="00091D18"/>
    <w:rsid w:val="0009377E"/>
    <w:rsid w:val="000B26DB"/>
    <w:rsid w:val="000C07EB"/>
    <w:rsid w:val="000C2208"/>
    <w:rsid w:val="000C28D5"/>
    <w:rsid w:val="000D0BC8"/>
    <w:rsid w:val="000D124E"/>
    <w:rsid w:val="000D27A1"/>
    <w:rsid w:val="000D361B"/>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59BC"/>
    <w:rsid w:val="001167B7"/>
    <w:rsid w:val="0012670C"/>
    <w:rsid w:val="00127ADA"/>
    <w:rsid w:val="001317FD"/>
    <w:rsid w:val="0013265E"/>
    <w:rsid w:val="00132B65"/>
    <w:rsid w:val="001337FE"/>
    <w:rsid w:val="0013530D"/>
    <w:rsid w:val="00140D4C"/>
    <w:rsid w:val="001425EE"/>
    <w:rsid w:val="00142772"/>
    <w:rsid w:val="00144EC7"/>
    <w:rsid w:val="00147B44"/>
    <w:rsid w:val="00153ABF"/>
    <w:rsid w:val="00153CBE"/>
    <w:rsid w:val="00155786"/>
    <w:rsid w:val="001565F6"/>
    <w:rsid w:val="00157487"/>
    <w:rsid w:val="0015755C"/>
    <w:rsid w:val="001617CA"/>
    <w:rsid w:val="00161B63"/>
    <w:rsid w:val="00166A70"/>
    <w:rsid w:val="00167451"/>
    <w:rsid w:val="001722E3"/>
    <w:rsid w:val="001760C7"/>
    <w:rsid w:val="001765A0"/>
    <w:rsid w:val="0017686B"/>
    <w:rsid w:val="001807F7"/>
    <w:rsid w:val="00180B7B"/>
    <w:rsid w:val="001812C6"/>
    <w:rsid w:val="00182C6F"/>
    <w:rsid w:val="00183C3B"/>
    <w:rsid w:val="001849F1"/>
    <w:rsid w:val="00184BAA"/>
    <w:rsid w:val="00185218"/>
    <w:rsid w:val="00185975"/>
    <w:rsid w:val="00186DF1"/>
    <w:rsid w:val="00187E40"/>
    <w:rsid w:val="001908F2"/>
    <w:rsid w:val="0019449A"/>
    <w:rsid w:val="001959F1"/>
    <w:rsid w:val="001A05C4"/>
    <w:rsid w:val="001A42B7"/>
    <w:rsid w:val="001A60E6"/>
    <w:rsid w:val="001B0B35"/>
    <w:rsid w:val="001B1BA8"/>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3A7B"/>
    <w:rsid w:val="00235514"/>
    <w:rsid w:val="00235B2D"/>
    <w:rsid w:val="00235EB7"/>
    <w:rsid w:val="00236FCC"/>
    <w:rsid w:val="00237F58"/>
    <w:rsid w:val="0024255E"/>
    <w:rsid w:val="0024602F"/>
    <w:rsid w:val="00251D83"/>
    <w:rsid w:val="002524CE"/>
    <w:rsid w:val="00252864"/>
    <w:rsid w:val="002609C0"/>
    <w:rsid w:val="002651CC"/>
    <w:rsid w:val="002714F2"/>
    <w:rsid w:val="00271C6D"/>
    <w:rsid w:val="00272403"/>
    <w:rsid w:val="00273D0C"/>
    <w:rsid w:val="00275A53"/>
    <w:rsid w:val="00276661"/>
    <w:rsid w:val="00277A97"/>
    <w:rsid w:val="0028317D"/>
    <w:rsid w:val="00293A36"/>
    <w:rsid w:val="00293CD0"/>
    <w:rsid w:val="00297998"/>
    <w:rsid w:val="002A210F"/>
    <w:rsid w:val="002A3141"/>
    <w:rsid w:val="002A3AD5"/>
    <w:rsid w:val="002A6D32"/>
    <w:rsid w:val="002A6EA0"/>
    <w:rsid w:val="002A6ED3"/>
    <w:rsid w:val="002A754A"/>
    <w:rsid w:val="002B11CC"/>
    <w:rsid w:val="002B246C"/>
    <w:rsid w:val="002B388E"/>
    <w:rsid w:val="002B45A3"/>
    <w:rsid w:val="002B73E9"/>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4EEA"/>
    <w:rsid w:val="002F68E8"/>
    <w:rsid w:val="002F6BDA"/>
    <w:rsid w:val="002F6C1E"/>
    <w:rsid w:val="002F6CA3"/>
    <w:rsid w:val="002F7F4F"/>
    <w:rsid w:val="002F7F5D"/>
    <w:rsid w:val="003011A4"/>
    <w:rsid w:val="00301685"/>
    <w:rsid w:val="003037E4"/>
    <w:rsid w:val="003061F5"/>
    <w:rsid w:val="00306C9B"/>
    <w:rsid w:val="00307E92"/>
    <w:rsid w:val="00314281"/>
    <w:rsid w:val="00315E5A"/>
    <w:rsid w:val="00317E9C"/>
    <w:rsid w:val="00320637"/>
    <w:rsid w:val="003242A9"/>
    <w:rsid w:val="00325EA7"/>
    <w:rsid w:val="003262F2"/>
    <w:rsid w:val="00327AB3"/>
    <w:rsid w:val="00327C8A"/>
    <w:rsid w:val="00327D4A"/>
    <w:rsid w:val="0033350B"/>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394C"/>
    <w:rsid w:val="00376AD4"/>
    <w:rsid w:val="0038599F"/>
    <w:rsid w:val="00386382"/>
    <w:rsid w:val="0038648B"/>
    <w:rsid w:val="00387CF7"/>
    <w:rsid w:val="003906C3"/>
    <w:rsid w:val="003942BB"/>
    <w:rsid w:val="00394857"/>
    <w:rsid w:val="003A77B8"/>
    <w:rsid w:val="003A79DD"/>
    <w:rsid w:val="003B099E"/>
    <w:rsid w:val="003B2C02"/>
    <w:rsid w:val="003B2C90"/>
    <w:rsid w:val="003B2D26"/>
    <w:rsid w:val="003B3052"/>
    <w:rsid w:val="003B3A16"/>
    <w:rsid w:val="003B3F88"/>
    <w:rsid w:val="003B47C3"/>
    <w:rsid w:val="003B52A8"/>
    <w:rsid w:val="003B5354"/>
    <w:rsid w:val="003B6144"/>
    <w:rsid w:val="003B738F"/>
    <w:rsid w:val="003C19A3"/>
    <w:rsid w:val="003C2C83"/>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5FB2"/>
    <w:rsid w:val="003F652E"/>
    <w:rsid w:val="003F7F9D"/>
    <w:rsid w:val="00400713"/>
    <w:rsid w:val="0040447B"/>
    <w:rsid w:val="00405D6C"/>
    <w:rsid w:val="00405ECF"/>
    <w:rsid w:val="00406209"/>
    <w:rsid w:val="00410FB4"/>
    <w:rsid w:val="0041105D"/>
    <w:rsid w:val="00412EFA"/>
    <w:rsid w:val="00414062"/>
    <w:rsid w:val="0042743A"/>
    <w:rsid w:val="00432203"/>
    <w:rsid w:val="00434FA3"/>
    <w:rsid w:val="00436EBF"/>
    <w:rsid w:val="004408E6"/>
    <w:rsid w:val="004436BA"/>
    <w:rsid w:val="00446B71"/>
    <w:rsid w:val="00447886"/>
    <w:rsid w:val="00453021"/>
    <w:rsid w:val="0045493C"/>
    <w:rsid w:val="0045689F"/>
    <w:rsid w:val="00460846"/>
    <w:rsid w:val="0046135C"/>
    <w:rsid w:val="004627B8"/>
    <w:rsid w:val="00463381"/>
    <w:rsid w:val="00467534"/>
    <w:rsid w:val="0047008D"/>
    <w:rsid w:val="00470B40"/>
    <w:rsid w:val="00474938"/>
    <w:rsid w:val="00474D0D"/>
    <w:rsid w:val="00477358"/>
    <w:rsid w:val="00480345"/>
    <w:rsid w:val="004805A6"/>
    <w:rsid w:val="00487AD1"/>
    <w:rsid w:val="00490EA7"/>
    <w:rsid w:val="00494493"/>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4B44"/>
    <w:rsid w:val="004F6133"/>
    <w:rsid w:val="004F754C"/>
    <w:rsid w:val="004F7B2B"/>
    <w:rsid w:val="00500FE9"/>
    <w:rsid w:val="00501093"/>
    <w:rsid w:val="0050516B"/>
    <w:rsid w:val="0051380D"/>
    <w:rsid w:val="0051482A"/>
    <w:rsid w:val="00514E5D"/>
    <w:rsid w:val="005158CB"/>
    <w:rsid w:val="0051643A"/>
    <w:rsid w:val="00516ECB"/>
    <w:rsid w:val="005170F3"/>
    <w:rsid w:val="00520035"/>
    <w:rsid w:val="00520B95"/>
    <w:rsid w:val="00527973"/>
    <w:rsid w:val="00531AB3"/>
    <w:rsid w:val="0054141A"/>
    <w:rsid w:val="00543E55"/>
    <w:rsid w:val="005440D1"/>
    <w:rsid w:val="00547F59"/>
    <w:rsid w:val="00550992"/>
    <w:rsid w:val="0055550B"/>
    <w:rsid w:val="00566FD3"/>
    <w:rsid w:val="00570223"/>
    <w:rsid w:val="00571F34"/>
    <w:rsid w:val="00575C0B"/>
    <w:rsid w:val="005778C0"/>
    <w:rsid w:val="005807B1"/>
    <w:rsid w:val="0058672F"/>
    <w:rsid w:val="00586E47"/>
    <w:rsid w:val="00590773"/>
    <w:rsid w:val="0059655D"/>
    <w:rsid w:val="00596DD5"/>
    <w:rsid w:val="005A10C0"/>
    <w:rsid w:val="005A6822"/>
    <w:rsid w:val="005B53AA"/>
    <w:rsid w:val="005B5742"/>
    <w:rsid w:val="005B74AA"/>
    <w:rsid w:val="005C2488"/>
    <w:rsid w:val="005C2739"/>
    <w:rsid w:val="005C2CBE"/>
    <w:rsid w:val="005C4BFE"/>
    <w:rsid w:val="005D2528"/>
    <w:rsid w:val="005D55DE"/>
    <w:rsid w:val="005D5E28"/>
    <w:rsid w:val="005E0634"/>
    <w:rsid w:val="005E3EE0"/>
    <w:rsid w:val="005E4B38"/>
    <w:rsid w:val="005E51BC"/>
    <w:rsid w:val="005E772C"/>
    <w:rsid w:val="005F26BB"/>
    <w:rsid w:val="005F3519"/>
    <w:rsid w:val="0060076A"/>
    <w:rsid w:val="0060132E"/>
    <w:rsid w:val="00602031"/>
    <w:rsid w:val="00604BD2"/>
    <w:rsid w:val="006055A6"/>
    <w:rsid w:val="00607517"/>
    <w:rsid w:val="00610666"/>
    <w:rsid w:val="00611FCB"/>
    <w:rsid w:val="00612FF0"/>
    <w:rsid w:val="0062089E"/>
    <w:rsid w:val="00622765"/>
    <w:rsid w:val="00622833"/>
    <w:rsid w:val="00627F98"/>
    <w:rsid w:val="0063013A"/>
    <w:rsid w:val="00630CF4"/>
    <w:rsid w:val="00632C52"/>
    <w:rsid w:val="00633D01"/>
    <w:rsid w:val="00635F22"/>
    <w:rsid w:val="00635F8F"/>
    <w:rsid w:val="0064344D"/>
    <w:rsid w:val="00650646"/>
    <w:rsid w:val="00654330"/>
    <w:rsid w:val="00655D23"/>
    <w:rsid w:val="00657D2E"/>
    <w:rsid w:val="00661E32"/>
    <w:rsid w:val="00663FC9"/>
    <w:rsid w:val="006666AE"/>
    <w:rsid w:val="00666DD7"/>
    <w:rsid w:val="006714CC"/>
    <w:rsid w:val="006838E4"/>
    <w:rsid w:val="006865CF"/>
    <w:rsid w:val="00687367"/>
    <w:rsid w:val="006879FF"/>
    <w:rsid w:val="00691971"/>
    <w:rsid w:val="00693DEE"/>
    <w:rsid w:val="006A1AD2"/>
    <w:rsid w:val="006A248D"/>
    <w:rsid w:val="006B1580"/>
    <w:rsid w:val="006B1E2E"/>
    <w:rsid w:val="006B2357"/>
    <w:rsid w:val="006B4AB3"/>
    <w:rsid w:val="006B5EC1"/>
    <w:rsid w:val="006C35E9"/>
    <w:rsid w:val="006C42D1"/>
    <w:rsid w:val="006C4ACE"/>
    <w:rsid w:val="006D030C"/>
    <w:rsid w:val="006D3724"/>
    <w:rsid w:val="006E0438"/>
    <w:rsid w:val="006E42AD"/>
    <w:rsid w:val="006E47C8"/>
    <w:rsid w:val="006E6A2C"/>
    <w:rsid w:val="006F220C"/>
    <w:rsid w:val="006F23B7"/>
    <w:rsid w:val="006F2957"/>
    <w:rsid w:val="006F5C2E"/>
    <w:rsid w:val="006F5CB5"/>
    <w:rsid w:val="006F6E91"/>
    <w:rsid w:val="006F7D3F"/>
    <w:rsid w:val="007038A8"/>
    <w:rsid w:val="00703F05"/>
    <w:rsid w:val="007045D2"/>
    <w:rsid w:val="00705D55"/>
    <w:rsid w:val="00706931"/>
    <w:rsid w:val="00707EA7"/>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5C75"/>
    <w:rsid w:val="00726F93"/>
    <w:rsid w:val="00727603"/>
    <w:rsid w:val="00727707"/>
    <w:rsid w:val="00730D24"/>
    <w:rsid w:val="00731720"/>
    <w:rsid w:val="00732BA3"/>
    <w:rsid w:val="00732C6F"/>
    <w:rsid w:val="007337D7"/>
    <w:rsid w:val="00734BDF"/>
    <w:rsid w:val="0074451D"/>
    <w:rsid w:val="007463D3"/>
    <w:rsid w:val="007469A2"/>
    <w:rsid w:val="00750298"/>
    <w:rsid w:val="00751286"/>
    <w:rsid w:val="00752096"/>
    <w:rsid w:val="0075212D"/>
    <w:rsid w:val="007523BB"/>
    <w:rsid w:val="00752626"/>
    <w:rsid w:val="00753567"/>
    <w:rsid w:val="00755920"/>
    <w:rsid w:val="0076270F"/>
    <w:rsid w:val="00764126"/>
    <w:rsid w:val="00771C95"/>
    <w:rsid w:val="00774C76"/>
    <w:rsid w:val="00775229"/>
    <w:rsid w:val="007809AD"/>
    <w:rsid w:val="00782611"/>
    <w:rsid w:val="007838AD"/>
    <w:rsid w:val="00784DC5"/>
    <w:rsid w:val="00793DF8"/>
    <w:rsid w:val="007969BE"/>
    <w:rsid w:val="00797AB7"/>
    <w:rsid w:val="00797B18"/>
    <w:rsid w:val="007A7102"/>
    <w:rsid w:val="007B0E6E"/>
    <w:rsid w:val="007B16B4"/>
    <w:rsid w:val="007B1976"/>
    <w:rsid w:val="007B29EB"/>
    <w:rsid w:val="007B3E13"/>
    <w:rsid w:val="007B5EA4"/>
    <w:rsid w:val="007C05BC"/>
    <w:rsid w:val="007C1E57"/>
    <w:rsid w:val="007C55FF"/>
    <w:rsid w:val="007C7988"/>
    <w:rsid w:val="007D28EC"/>
    <w:rsid w:val="007D49CF"/>
    <w:rsid w:val="007D6778"/>
    <w:rsid w:val="007D6E64"/>
    <w:rsid w:val="007E0A69"/>
    <w:rsid w:val="007E0B95"/>
    <w:rsid w:val="007E0B98"/>
    <w:rsid w:val="007E16DC"/>
    <w:rsid w:val="007E5C9C"/>
    <w:rsid w:val="007E6C25"/>
    <w:rsid w:val="007F0D93"/>
    <w:rsid w:val="007F24AB"/>
    <w:rsid w:val="007F2DFD"/>
    <w:rsid w:val="007F43E3"/>
    <w:rsid w:val="007F6395"/>
    <w:rsid w:val="007F7EDE"/>
    <w:rsid w:val="0080056B"/>
    <w:rsid w:val="0080154A"/>
    <w:rsid w:val="008027FE"/>
    <w:rsid w:val="008053BE"/>
    <w:rsid w:val="00805783"/>
    <w:rsid w:val="00806CD0"/>
    <w:rsid w:val="00807135"/>
    <w:rsid w:val="00812E4A"/>
    <w:rsid w:val="0081320D"/>
    <w:rsid w:val="00813D14"/>
    <w:rsid w:val="00813E51"/>
    <w:rsid w:val="00815C80"/>
    <w:rsid w:val="00820759"/>
    <w:rsid w:val="0082138C"/>
    <w:rsid w:val="008232DE"/>
    <w:rsid w:val="00823758"/>
    <w:rsid w:val="00825C25"/>
    <w:rsid w:val="008263EB"/>
    <w:rsid w:val="0082692F"/>
    <w:rsid w:val="00827E9F"/>
    <w:rsid w:val="008320C2"/>
    <w:rsid w:val="00832209"/>
    <w:rsid w:val="00832C65"/>
    <w:rsid w:val="00842858"/>
    <w:rsid w:val="00844191"/>
    <w:rsid w:val="0084686B"/>
    <w:rsid w:val="00847D2C"/>
    <w:rsid w:val="00850723"/>
    <w:rsid w:val="00850F6A"/>
    <w:rsid w:val="008515D0"/>
    <w:rsid w:val="00854245"/>
    <w:rsid w:val="008551CF"/>
    <w:rsid w:val="008620A1"/>
    <w:rsid w:val="00867CE5"/>
    <w:rsid w:val="008750C9"/>
    <w:rsid w:val="00875597"/>
    <w:rsid w:val="00876F0E"/>
    <w:rsid w:val="0087715B"/>
    <w:rsid w:val="00885B97"/>
    <w:rsid w:val="0089103A"/>
    <w:rsid w:val="00891511"/>
    <w:rsid w:val="00891824"/>
    <w:rsid w:val="00892100"/>
    <w:rsid w:val="0089326A"/>
    <w:rsid w:val="00893496"/>
    <w:rsid w:val="008945F9"/>
    <w:rsid w:val="00896016"/>
    <w:rsid w:val="00897700"/>
    <w:rsid w:val="008A48BD"/>
    <w:rsid w:val="008B15B9"/>
    <w:rsid w:val="008B2B1A"/>
    <w:rsid w:val="008B375D"/>
    <w:rsid w:val="008C0799"/>
    <w:rsid w:val="008C17AE"/>
    <w:rsid w:val="008C38E0"/>
    <w:rsid w:val="008C3EB6"/>
    <w:rsid w:val="008C509D"/>
    <w:rsid w:val="008C67AB"/>
    <w:rsid w:val="008D06A4"/>
    <w:rsid w:val="008D1A54"/>
    <w:rsid w:val="008D3D09"/>
    <w:rsid w:val="008D40CC"/>
    <w:rsid w:val="008D4B79"/>
    <w:rsid w:val="008D4C64"/>
    <w:rsid w:val="008D5991"/>
    <w:rsid w:val="008D63FE"/>
    <w:rsid w:val="008E1BB9"/>
    <w:rsid w:val="008E29C1"/>
    <w:rsid w:val="008E551A"/>
    <w:rsid w:val="008E552D"/>
    <w:rsid w:val="008E596A"/>
    <w:rsid w:val="008E5E74"/>
    <w:rsid w:val="008E6F84"/>
    <w:rsid w:val="008E74EE"/>
    <w:rsid w:val="008F1F8D"/>
    <w:rsid w:val="008F29B9"/>
    <w:rsid w:val="008F425F"/>
    <w:rsid w:val="008F4E44"/>
    <w:rsid w:val="008F7CBC"/>
    <w:rsid w:val="00902A73"/>
    <w:rsid w:val="00904B31"/>
    <w:rsid w:val="00906251"/>
    <w:rsid w:val="00913CAC"/>
    <w:rsid w:val="0091424E"/>
    <w:rsid w:val="00920FE1"/>
    <w:rsid w:val="00922498"/>
    <w:rsid w:val="00923914"/>
    <w:rsid w:val="00923CCD"/>
    <w:rsid w:val="00923DC4"/>
    <w:rsid w:val="00926883"/>
    <w:rsid w:val="00927246"/>
    <w:rsid w:val="009312A2"/>
    <w:rsid w:val="00932082"/>
    <w:rsid w:val="00937CA0"/>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A48"/>
    <w:rsid w:val="009752D7"/>
    <w:rsid w:val="009771A9"/>
    <w:rsid w:val="009812D6"/>
    <w:rsid w:val="0098169B"/>
    <w:rsid w:val="00990CAA"/>
    <w:rsid w:val="0099305E"/>
    <w:rsid w:val="009958D7"/>
    <w:rsid w:val="0099724B"/>
    <w:rsid w:val="009A1B8B"/>
    <w:rsid w:val="009A1E86"/>
    <w:rsid w:val="009A370B"/>
    <w:rsid w:val="009A42EE"/>
    <w:rsid w:val="009A456F"/>
    <w:rsid w:val="009A59AB"/>
    <w:rsid w:val="009A6256"/>
    <w:rsid w:val="009A6E61"/>
    <w:rsid w:val="009B0A06"/>
    <w:rsid w:val="009B299F"/>
    <w:rsid w:val="009B4F7A"/>
    <w:rsid w:val="009B7603"/>
    <w:rsid w:val="009C0306"/>
    <w:rsid w:val="009C09E1"/>
    <w:rsid w:val="009C109D"/>
    <w:rsid w:val="009C25CD"/>
    <w:rsid w:val="009C288E"/>
    <w:rsid w:val="009C2B95"/>
    <w:rsid w:val="009C6944"/>
    <w:rsid w:val="009D0158"/>
    <w:rsid w:val="009D1CF8"/>
    <w:rsid w:val="009D1E39"/>
    <w:rsid w:val="009D2757"/>
    <w:rsid w:val="009D4D53"/>
    <w:rsid w:val="009E08F2"/>
    <w:rsid w:val="009E1347"/>
    <w:rsid w:val="009E4F3E"/>
    <w:rsid w:val="009E69F4"/>
    <w:rsid w:val="009F2253"/>
    <w:rsid w:val="009F45DD"/>
    <w:rsid w:val="00A00047"/>
    <w:rsid w:val="00A00938"/>
    <w:rsid w:val="00A03142"/>
    <w:rsid w:val="00A04578"/>
    <w:rsid w:val="00A05C8F"/>
    <w:rsid w:val="00A06C92"/>
    <w:rsid w:val="00A071F1"/>
    <w:rsid w:val="00A1070F"/>
    <w:rsid w:val="00A10845"/>
    <w:rsid w:val="00A10A32"/>
    <w:rsid w:val="00A10AB0"/>
    <w:rsid w:val="00A12793"/>
    <w:rsid w:val="00A13A49"/>
    <w:rsid w:val="00A14E9B"/>
    <w:rsid w:val="00A16CC0"/>
    <w:rsid w:val="00A22B0A"/>
    <w:rsid w:val="00A323AB"/>
    <w:rsid w:val="00A33BAF"/>
    <w:rsid w:val="00A354E4"/>
    <w:rsid w:val="00A35E73"/>
    <w:rsid w:val="00A375B1"/>
    <w:rsid w:val="00A40644"/>
    <w:rsid w:val="00A40D17"/>
    <w:rsid w:val="00A41195"/>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496A"/>
    <w:rsid w:val="00A7513F"/>
    <w:rsid w:val="00A75318"/>
    <w:rsid w:val="00A7570F"/>
    <w:rsid w:val="00A77116"/>
    <w:rsid w:val="00A870D1"/>
    <w:rsid w:val="00A87A9C"/>
    <w:rsid w:val="00A90965"/>
    <w:rsid w:val="00A93CB3"/>
    <w:rsid w:val="00A9460A"/>
    <w:rsid w:val="00AA11B7"/>
    <w:rsid w:val="00AA61D0"/>
    <w:rsid w:val="00AB696E"/>
    <w:rsid w:val="00AB6F09"/>
    <w:rsid w:val="00AC06F7"/>
    <w:rsid w:val="00AC19E4"/>
    <w:rsid w:val="00AC2A3A"/>
    <w:rsid w:val="00AC316F"/>
    <w:rsid w:val="00AC3BE9"/>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E7606"/>
    <w:rsid w:val="00AF13BC"/>
    <w:rsid w:val="00AF2284"/>
    <w:rsid w:val="00AF3DA7"/>
    <w:rsid w:val="00AF47FC"/>
    <w:rsid w:val="00B00820"/>
    <w:rsid w:val="00B00EFD"/>
    <w:rsid w:val="00B033A5"/>
    <w:rsid w:val="00B03FB7"/>
    <w:rsid w:val="00B04111"/>
    <w:rsid w:val="00B07FD5"/>
    <w:rsid w:val="00B10127"/>
    <w:rsid w:val="00B11A29"/>
    <w:rsid w:val="00B12382"/>
    <w:rsid w:val="00B12F12"/>
    <w:rsid w:val="00B17D37"/>
    <w:rsid w:val="00B21494"/>
    <w:rsid w:val="00B2490F"/>
    <w:rsid w:val="00B27E3A"/>
    <w:rsid w:val="00B3334D"/>
    <w:rsid w:val="00B3551D"/>
    <w:rsid w:val="00B36317"/>
    <w:rsid w:val="00B40B81"/>
    <w:rsid w:val="00B412BD"/>
    <w:rsid w:val="00B41554"/>
    <w:rsid w:val="00B43B24"/>
    <w:rsid w:val="00B46778"/>
    <w:rsid w:val="00B46B34"/>
    <w:rsid w:val="00B52BEE"/>
    <w:rsid w:val="00B539DD"/>
    <w:rsid w:val="00B53D1C"/>
    <w:rsid w:val="00B53DB5"/>
    <w:rsid w:val="00B543EE"/>
    <w:rsid w:val="00B5562C"/>
    <w:rsid w:val="00B65A2E"/>
    <w:rsid w:val="00B65BC7"/>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6EF3"/>
    <w:rsid w:val="00BD2475"/>
    <w:rsid w:val="00BD30C7"/>
    <w:rsid w:val="00BD3F4E"/>
    <w:rsid w:val="00BD40E7"/>
    <w:rsid w:val="00BD4745"/>
    <w:rsid w:val="00BD6CD3"/>
    <w:rsid w:val="00BE0FC1"/>
    <w:rsid w:val="00BE32AB"/>
    <w:rsid w:val="00BE60E3"/>
    <w:rsid w:val="00BE7B9E"/>
    <w:rsid w:val="00BF2540"/>
    <w:rsid w:val="00BF2BB2"/>
    <w:rsid w:val="00BF3C1C"/>
    <w:rsid w:val="00BF3F59"/>
    <w:rsid w:val="00BF59F6"/>
    <w:rsid w:val="00C025C7"/>
    <w:rsid w:val="00C063C3"/>
    <w:rsid w:val="00C11244"/>
    <w:rsid w:val="00C126C0"/>
    <w:rsid w:val="00C1446E"/>
    <w:rsid w:val="00C145EC"/>
    <w:rsid w:val="00C15449"/>
    <w:rsid w:val="00C172A0"/>
    <w:rsid w:val="00C17644"/>
    <w:rsid w:val="00C17B72"/>
    <w:rsid w:val="00C205DA"/>
    <w:rsid w:val="00C209E8"/>
    <w:rsid w:val="00C232C3"/>
    <w:rsid w:val="00C23320"/>
    <w:rsid w:val="00C2380E"/>
    <w:rsid w:val="00C23980"/>
    <w:rsid w:val="00C241B9"/>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57CF7"/>
    <w:rsid w:val="00C60F81"/>
    <w:rsid w:val="00C61B1E"/>
    <w:rsid w:val="00C61B29"/>
    <w:rsid w:val="00C61FB2"/>
    <w:rsid w:val="00C63590"/>
    <w:rsid w:val="00C63E58"/>
    <w:rsid w:val="00C6631B"/>
    <w:rsid w:val="00C67AE2"/>
    <w:rsid w:val="00C67F6E"/>
    <w:rsid w:val="00C700E4"/>
    <w:rsid w:val="00C70279"/>
    <w:rsid w:val="00C716B0"/>
    <w:rsid w:val="00C71DE9"/>
    <w:rsid w:val="00C76A3F"/>
    <w:rsid w:val="00C808CF"/>
    <w:rsid w:val="00C81B43"/>
    <w:rsid w:val="00C859BA"/>
    <w:rsid w:val="00C85A89"/>
    <w:rsid w:val="00C85B2C"/>
    <w:rsid w:val="00C86744"/>
    <w:rsid w:val="00C87C6B"/>
    <w:rsid w:val="00C91DED"/>
    <w:rsid w:val="00C92625"/>
    <w:rsid w:val="00C9360A"/>
    <w:rsid w:val="00C96792"/>
    <w:rsid w:val="00C97143"/>
    <w:rsid w:val="00C97826"/>
    <w:rsid w:val="00CA00F6"/>
    <w:rsid w:val="00CA037A"/>
    <w:rsid w:val="00CA3EE8"/>
    <w:rsid w:val="00CA47F9"/>
    <w:rsid w:val="00CA4D66"/>
    <w:rsid w:val="00CA4EE5"/>
    <w:rsid w:val="00CA515F"/>
    <w:rsid w:val="00CA6337"/>
    <w:rsid w:val="00CB6B68"/>
    <w:rsid w:val="00CC096F"/>
    <w:rsid w:val="00CC19EB"/>
    <w:rsid w:val="00CC1C74"/>
    <w:rsid w:val="00CC2266"/>
    <w:rsid w:val="00CC29F3"/>
    <w:rsid w:val="00CC4324"/>
    <w:rsid w:val="00CD0363"/>
    <w:rsid w:val="00CD0834"/>
    <w:rsid w:val="00CD2234"/>
    <w:rsid w:val="00CD3EBE"/>
    <w:rsid w:val="00CD5537"/>
    <w:rsid w:val="00CE01E8"/>
    <w:rsid w:val="00CE0DB7"/>
    <w:rsid w:val="00CE1F2C"/>
    <w:rsid w:val="00CE28F2"/>
    <w:rsid w:val="00CE32B4"/>
    <w:rsid w:val="00CE3E8E"/>
    <w:rsid w:val="00CF032E"/>
    <w:rsid w:val="00CF5ED5"/>
    <w:rsid w:val="00CF76EE"/>
    <w:rsid w:val="00CF7777"/>
    <w:rsid w:val="00D000AE"/>
    <w:rsid w:val="00D024D8"/>
    <w:rsid w:val="00D04A36"/>
    <w:rsid w:val="00D051C1"/>
    <w:rsid w:val="00D05BD1"/>
    <w:rsid w:val="00D072AF"/>
    <w:rsid w:val="00D07733"/>
    <w:rsid w:val="00D134C5"/>
    <w:rsid w:val="00D16558"/>
    <w:rsid w:val="00D16573"/>
    <w:rsid w:val="00D16947"/>
    <w:rsid w:val="00D16D30"/>
    <w:rsid w:val="00D17B4C"/>
    <w:rsid w:val="00D17CC0"/>
    <w:rsid w:val="00D20BF7"/>
    <w:rsid w:val="00D2132C"/>
    <w:rsid w:val="00D22225"/>
    <w:rsid w:val="00D22DC6"/>
    <w:rsid w:val="00D233E2"/>
    <w:rsid w:val="00D23A8F"/>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613A5"/>
    <w:rsid w:val="00D6337F"/>
    <w:rsid w:val="00D64C79"/>
    <w:rsid w:val="00D64E72"/>
    <w:rsid w:val="00D652AD"/>
    <w:rsid w:val="00D67F4F"/>
    <w:rsid w:val="00D712A7"/>
    <w:rsid w:val="00D71BEA"/>
    <w:rsid w:val="00D75D63"/>
    <w:rsid w:val="00D86B78"/>
    <w:rsid w:val="00D914C1"/>
    <w:rsid w:val="00D93257"/>
    <w:rsid w:val="00D94677"/>
    <w:rsid w:val="00D9488A"/>
    <w:rsid w:val="00D9554B"/>
    <w:rsid w:val="00D95D26"/>
    <w:rsid w:val="00DA030F"/>
    <w:rsid w:val="00DA035D"/>
    <w:rsid w:val="00DA4253"/>
    <w:rsid w:val="00DB19F9"/>
    <w:rsid w:val="00DB47C1"/>
    <w:rsid w:val="00DB4DB1"/>
    <w:rsid w:val="00DB6B51"/>
    <w:rsid w:val="00DB6DB4"/>
    <w:rsid w:val="00DB794B"/>
    <w:rsid w:val="00DC0847"/>
    <w:rsid w:val="00DC34A9"/>
    <w:rsid w:val="00DC4404"/>
    <w:rsid w:val="00DC5C24"/>
    <w:rsid w:val="00DC5E13"/>
    <w:rsid w:val="00DD56C2"/>
    <w:rsid w:val="00DE7347"/>
    <w:rsid w:val="00DF12C2"/>
    <w:rsid w:val="00DF1E02"/>
    <w:rsid w:val="00DF4611"/>
    <w:rsid w:val="00DF4BB0"/>
    <w:rsid w:val="00DF4EEA"/>
    <w:rsid w:val="00DF6549"/>
    <w:rsid w:val="00DF68E5"/>
    <w:rsid w:val="00DF74CB"/>
    <w:rsid w:val="00E00000"/>
    <w:rsid w:val="00E0208F"/>
    <w:rsid w:val="00E04729"/>
    <w:rsid w:val="00E06EA5"/>
    <w:rsid w:val="00E11DF9"/>
    <w:rsid w:val="00E11EC6"/>
    <w:rsid w:val="00E11F42"/>
    <w:rsid w:val="00E128D2"/>
    <w:rsid w:val="00E143F9"/>
    <w:rsid w:val="00E1749F"/>
    <w:rsid w:val="00E200A4"/>
    <w:rsid w:val="00E2502D"/>
    <w:rsid w:val="00E25D83"/>
    <w:rsid w:val="00E26A81"/>
    <w:rsid w:val="00E27D94"/>
    <w:rsid w:val="00E30C1C"/>
    <w:rsid w:val="00E33A10"/>
    <w:rsid w:val="00E340D2"/>
    <w:rsid w:val="00E351D3"/>
    <w:rsid w:val="00E4186C"/>
    <w:rsid w:val="00E43441"/>
    <w:rsid w:val="00E44FE2"/>
    <w:rsid w:val="00E507A2"/>
    <w:rsid w:val="00E5249D"/>
    <w:rsid w:val="00E60042"/>
    <w:rsid w:val="00E6338E"/>
    <w:rsid w:val="00E63F58"/>
    <w:rsid w:val="00E66A6A"/>
    <w:rsid w:val="00E70C9B"/>
    <w:rsid w:val="00E71F6D"/>
    <w:rsid w:val="00E75B61"/>
    <w:rsid w:val="00E774DC"/>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3BE8"/>
    <w:rsid w:val="00EF4519"/>
    <w:rsid w:val="00F01896"/>
    <w:rsid w:val="00F02EA1"/>
    <w:rsid w:val="00F03B51"/>
    <w:rsid w:val="00F040AE"/>
    <w:rsid w:val="00F04128"/>
    <w:rsid w:val="00F05287"/>
    <w:rsid w:val="00F0590F"/>
    <w:rsid w:val="00F068F1"/>
    <w:rsid w:val="00F211BA"/>
    <w:rsid w:val="00F22720"/>
    <w:rsid w:val="00F2273D"/>
    <w:rsid w:val="00F23A64"/>
    <w:rsid w:val="00F23A9B"/>
    <w:rsid w:val="00F23FCF"/>
    <w:rsid w:val="00F25214"/>
    <w:rsid w:val="00F26A3E"/>
    <w:rsid w:val="00F275AC"/>
    <w:rsid w:val="00F31702"/>
    <w:rsid w:val="00F31919"/>
    <w:rsid w:val="00F33EA1"/>
    <w:rsid w:val="00F3418B"/>
    <w:rsid w:val="00F36047"/>
    <w:rsid w:val="00F4089C"/>
    <w:rsid w:val="00F410FB"/>
    <w:rsid w:val="00F4314E"/>
    <w:rsid w:val="00F518B0"/>
    <w:rsid w:val="00F51AB9"/>
    <w:rsid w:val="00F530E7"/>
    <w:rsid w:val="00F53970"/>
    <w:rsid w:val="00F53B1D"/>
    <w:rsid w:val="00F550A7"/>
    <w:rsid w:val="00F575C9"/>
    <w:rsid w:val="00F62CDA"/>
    <w:rsid w:val="00F62E6E"/>
    <w:rsid w:val="00F65D2D"/>
    <w:rsid w:val="00F65F27"/>
    <w:rsid w:val="00F6744C"/>
    <w:rsid w:val="00F70241"/>
    <w:rsid w:val="00F70255"/>
    <w:rsid w:val="00F72063"/>
    <w:rsid w:val="00F73D16"/>
    <w:rsid w:val="00F77613"/>
    <w:rsid w:val="00F85438"/>
    <w:rsid w:val="00F90089"/>
    <w:rsid w:val="00F90858"/>
    <w:rsid w:val="00F90BB0"/>
    <w:rsid w:val="00F91589"/>
    <w:rsid w:val="00F95079"/>
    <w:rsid w:val="00FA68CB"/>
    <w:rsid w:val="00FA6902"/>
    <w:rsid w:val="00FA6BFE"/>
    <w:rsid w:val="00FB0189"/>
    <w:rsid w:val="00FB06DC"/>
    <w:rsid w:val="00FB4DF7"/>
    <w:rsid w:val="00FB5301"/>
    <w:rsid w:val="00FB6349"/>
    <w:rsid w:val="00FB692D"/>
    <w:rsid w:val="00FB7D42"/>
    <w:rsid w:val="00FC0C33"/>
    <w:rsid w:val="00FC6818"/>
    <w:rsid w:val="00FD3514"/>
    <w:rsid w:val="00FD7B2A"/>
    <w:rsid w:val="00FD7C03"/>
    <w:rsid w:val="00FD7FE8"/>
    <w:rsid w:val="00FE0F0C"/>
    <w:rsid w:val="00FE2414"/>
    <w:rsid w:val="00FE2C38"/>
    <w:rsid w:val="00FE4300"/>
    <w:rsid w:val="00FE4BF7"/>
    <w:rsid w:val="00FE7404"/>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0A922033"/>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C63590"/>
    <w:pPr>
      <w:numPr>
        <w:numId w:val="34"/>
      </w:numPr>
      <w:outlineLvl w:val="0"/>
    </w:pPr>
    <w:rPr>
      <w:rFonts w:ascii="StobiSerif Regular" w:hAnsi="StobiSerif Regular"/>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C63590"/>
    <w:rPr>
      <w:rFonts w:ascii="StobiSerif Regular" w:hAnsi="StobiSerif Regular"/>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sz w:val="24"/>
      <w:szCs w:val="24"/>
      <w:lang w:val="mk-MK"/>
    </w:rPr>
  </w:style>
  <w:style w:type="character" w:customStyle="1" w:styleId="Char1">
    <w:name w:val="Субтекст Char"/>
    <w:basedOn w:val="Char0"/>
    <w:link w:val="a0"/>
    <w:rsid w:val="00BD2475"/>
    <w:rPr>
      <w:rFonts w:ascii="StobiSerif Medium" w:hAnsi="StobiSerif Medium"/>
      <w:b/>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80DE4-D9A9-4FDD-AF13-B46A82F3B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232</TotalTime>
  <Pages>8</Pages>
  <Words>3072</Words>
  <Characters>17515</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22</cp:revision>
  <cp:lastPrinted>2019-03-05T08:20:00Z</cp:lastPrinted>
  <dcterms:created xsi:type="dcterms:W3CDTF">2021-03-29T10:47:00Z</dcterms:created>
  <dcterms:modified xsi:type="dcterms:W3CDTF">2022-06-03T07:27:00Z</dcterms:modified>
</cp:coreProperties>
</file>